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BF021" w14:textId="77777777" w:rsidR="008D4461" w:rsidRPr="00F47A40" w:rsidRDefault="008D4461" w:rsidP="008D4461">
      <w:pPr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p w14:paraId="43C809D7" w14:textId="5933016B" w:rsidR="008D4461" w:rsidRPr="00F47A40" w:rsidRDefault="008D4461" w:rsidP="008D4461">
      <w:pPr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F47A40">
        <w:rPr>
          <w:rFonts w:asciiTheme="minorHAnsi" w:hAnsiTheme="minorHAnsi" w:cs="Arial"/>
          <w:b/>
          <w:bCs/>
          <w:sz w:val="22"/>
          <w:szCs w:val="22"/>
        </w:rPr>
        <w:t xml:space="preserve">ANEXO </w:t>
      </w:r>
      <w:r w:rsidR="00924FC3">
        <w:rPr>
          <w:rFonts w:asciiTheme="minorHAnsi" w:hAnsiTheme="minorHAnsi" w:cs="Arial"/>
          <w:b/>
          <w:bCs/>
          <w:sz w:val="22"/>
          <w:szCs w:val="22"/>
        </w:rPr>
        <w:t>IV</w:t>
      </w:r>
      <w:r w:rsidRPr="00F47A40">
        <w:rPr>
          <w:rFonts w:asciiTheme="minorHAnsi" w:hAnsiTheme="minorHAnsi" w:cs="Arial"/>
          <w:b/>
          <w:bCs/>
          <w:sz w:val="22"/>
          <w:szCs w:val="22"/>
        </w:rPr>
        <w:t xml:space="preserve"> – INSTRUMENTO DE MEDIÇÃO DE RESULTADO (IMR)</w:t>
      </w:r>
    </w:p>
    <w:p w14:paraId="6EE58ACA" w14:textId="77777777" w:rsidR="00A56191" w:rsidRDefault="00A56191" w:rsidP="008D4461">
      <w:pPr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Style w:val="Tabelacomgrade"/>
        <w:tblW w:w="8644" w:type="dxa"/>
        <w:jc w:val="center"/>
        <w:tblLayout w:type="fixed"/>
        <w:tblLook w:val="04A0" w:firstRow="1" w:lastRow="0" w:firstColumn="1" w:lastColumn="0" w:noHBand="0" w:noVBand="1"/>
      </w:tblPr>
      <w:tblGrid>
        <w:gridCol w:w="2905"/>
        <w:gridCol w:w="5739"/>
      </w:tblGrid>
      <w:tr w:rsidR="00A56191" w14:paraId="0ED3DF3B" w14:textId="77777777" w:rsidTr="00041D8A">
        <w:trPr>
          <w:jc w:val="center"/>
        </w:trPr>
        <w:tc>
          <w:tcPr>
            <w:tcW w:w="8644" w:type="dxa"/>
            <w:gridSpan w:val="2"/>
            <w:shd w:val="clear" w:color="auto" w:fill="BFBFBF" w:themeFill="background1" w:themeFillShade="BF"/>
          </w:tcPr>
          <w:p w14:paraId="278E07F4" w14:textId="77777777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Indicador</w:t>
            </w:r>
          </w:p>
        </w:tc>
      </w:tr>
      <w:tr w:rsidR="00A56191" w14:paraId="14903FED" w14:textId="77777777" w:rsidTr="00041D8A">
        <w:trPr>
          <w:jc w:val="center"/>
        </w:trPr>
        <w:tc>
          <w:tcPr>
            <w:tcW w:w="8644" w:type="dxa"/>
            <w:gridSpan w:val="2"/>
            <w:shd w:val="clear" w:color="auto" w:fill="BFBFBF" w:themeFill="background1" w:themeFillShade="BF"/>
          </w:tcPr>
          <w:p w14:paraId="712787C3" w14:textId="226CC1B3" w:rsidR="00A56191" w:rsidRDefault="002F600D" w:rsidP="002F600D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Nº 1 – Pontualidade n</w:t>
            </w:r>
            <w:r w:rsidR="00A56191">
              <w:rPr>
                <w:rFonts w:asciiTheme="minorHAnsi" w:hAnsiTheme="minorHAnsi" w:cs="Arial"/>
                <w:b/>
                <w:sz w:val="22"/>
                <w:szCs w:val="22"/>
              </w:rPr>
              <w:t xml:space="preserve">a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emissão da Apólice</w:t>
            </w:r>
          </w:p>
        </w:tc>
      </w:tr>
      <w:tr w:rsidR="00A56191" w14:paraId="55D2ECD0" w14:textId="77777777" w:rsidTr="00041D8A">
        <w:trPr>
          <w:trHeight w:val="31"/>
          <w:jc w:val="center"/>
        </w:trPr>
        <w:tc>
          <w:tcPr>
            <w:tcW w:w="2905" w:type="dxa"/>
            <w:shd w:val="clear" w:color="auto" w:fill="F2F2F2" w:themeFill="background1" w:themeFillShade="F2"/>
          </w:tcPr>
          <w:p w14:paraId="7CF112C7" w14:textId="77777777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Finalidade</w:t>
            </w:r>
          </w:p>
        </w:tc>
        <w:tc>
          <w:tcPr>
            <w:tcW w:w="5739" w:type="dxa"/>
          </w:tcPr>
          <w:p w14:paraId="476A5886" w14:textId="69C427C2" w:rsidR="00A56191" w:rsidRDefault="002F600D" w:rsidP="002F600D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Garantir a emissão</w:t>
            </w:r>
            <w:r w:rsidRPr="002F600D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>d</w:t>
            </w:r>
            <w:r w:rsidRPr="002F600D">
              <w:rPr>
                <w:rFonts w:asciiTheme="minorHAnsi" w:hAnsiTheme="minorHAnsi" w:cs="Arial"/>
                <w:sz w:val="22"/>
                <w:szCs w:val="22"/>
              </w:rPr>
              <w:t>a apólice de seguro coletivo e os certificados individuais e nominais à totalidade de segurados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</w:tr>
      <w:tr w:rsidR="00A56191" w14:paraId="180CF53C" w14:textId="77777777" w:rsidTr="00041D8A">
        <w:trPr>
          <w:trHeight w:val="26"/>
          <w:jc w:val="center"/>
        </w:trPr>
        <w:tc>
          <w:tcPr>
            <w:tcW w:w="2905" w:type="dxa"/>
            <w:shd w:val="clear" w:color="auto" w:fill="F2F2F2" w:themeFill="background1" w:themeFillShade="F2"/>
          </w:tcPr>
          <w:p w14:paraId="17D3C321" w14:textId="77777777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Meta a cumprir</w:t>
            </w:r>
          </w:p>
        </w:tc>
        <w:tc>
          <w:tcPr>
            <w:tcW w:w="5739" w:type="dxa"/>
          </w:tcPr>
          <w:p w14:paraId="31F17B1E" w14:textId="3066AE4A" w:rsidR="00A56191" w:rsidRDefault="00A56191" w:rsidP="00B26D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Atendimento da </w:t>
            </w:r>
            <w:r w:rsidR="00B26D5E">
              <w:rPr>
                <w:rFonts w:asciiTheme="minorHAnsi" w:hAnsiTheme="minorHAnsi" w:cs="Arial"/>
                <w:sz w:val="22"/>
                <w:szCs w:val="22"/>
              </w:rPr>
              <w:t xml:space="preserve">emissão </w:t>
            </w:r>
            <w:r w:rsidR="00086453">
              <w:rPr>
                <w:rFonts w:asciiTheme="minorHAnsi" w:hAnsiTheme="minorHAnsi" w:cs="Arial"/>
                <w:sz w:val="22"/>
                <w:szCs w:val="22"/>
              </w:rPr>
              <w:t>dos documentos</w:t>
            </w:r>
            <w:r w:rsidR="00B26D5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2F600D" w:rsidRPr="00F47A40">
              <w:rPr>
                <w:rFonts w:asciiTheme="minorHAnsi" w:hAnsiTheme="minorHAnsi" w:cs="Arial"/>
                <w:sz w:val="22"/>
                <w:szCs w:val="22"/>
              </w:rPr>
              <w:t>dentro dos prazos estipulados no Termo de Referência/Contrato.</w:t>
            </w:r>
          </w:p>
        </w:tc>
      </w:tr>
      <w:tr w:rsidR="00A56191" w14:paraId="0A9FA836" w14:textId="77777777" w:rsidTr="00041D8A">
        <w:trPr>
          <w:trHeight w:val="26"/>
          <w:jc w:val="center"/>
        </w:trPr>
        <w:tc>
          <w:tcPr>
            <w:tcW w:w="2905" w:type="dxa"/>
            <w:shd w:val="clear" w:color="auto" w:fill="F2F2F2" w:themeFill="background1" w:themeFillShade="F2"/>
          </w:tcPr>
          <w:p w14:paraId="4428AF47" w14:textId="77777777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Instrumento de Medição</w:t>
            </w:r>
          </w:p>
        </w:tc>
        <w:tc>
          <w:tcPr>
            <w:tcW w:w="5739" w:type="dxa"/>
          </w:tcPr>
          <w:p w14:paraId="67D8FE46" w14:textId="442CDF11" w:rsidR="00A56191" w:rsidRDefault="0072660E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2660E">
              <w:rPr>
                <w:rFonts w:asciiTheme="minorHAnsi" w:hAnsiTheme="minorHAnsi" w:cs="Arial"/>
                <w:sz w:val="22"/>
                <w:szCs w:val="22"/>
              </w:rPr>
              <w:t>Planilha e relatório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</w:tr>
      <w:tr w:rsidR="00A56191" w14:paraId="7B8DF38C" w14:textId="77777777" w:rsidTr="00041D8A">
        <w:trPr>
          <w:trHeight w:val="26"/>
          <w:jc w:val="center"/>
        </w:trPr>
        <w:tc>
          <w:tcPr>
            <w:tcW w:w="2905" w:type="dxa"/>
            <w:shd w:val="clear" w:color="auto" w:fill="F2F2F2" w:themeFill="background1" w:themeFillShade="F2"/>
          </w:tcPr>
          <w:p w14:paraId="2A04DEDC" w14:textId="77777777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Forma de Acompanhamento</w:t>
            </w:r>
          </w:p>
        </w:tc>
        <w:tc>
          <w:tcPr>
            <w:tcW w:w="5739" w:type="dxa"/>
          </w:tcPr>
          <w:p w14:paraId="17E65D17" w14:textId="688DC2D2" w:rsidR="00A56191" w:rsidRDefault="0072660E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2660E">
              <w:rPr>
                <w:rFonts w:asciiTheme="minorHAnsi" w:hAnsiTheme="minorHAnsi" w:cs="Arial"/>
                <w:sz w:val="22"/>
                <w:szCs w:val="22"/>
              </w:rPr>
              <w:t>Através de conferência, pelos fiscais do contrato</w:t>
            </w:r>
            <w:r>
              <w:rPr>
                <w:rFonts w:asciiTheme="minorHAnsi" w:hAnsiTheme="minorHAnsi" w:cs="Arial"/>
                <w:sz w:val="22"/>
                <w:szCs w:val="22"/>
              </w:rPr>
              <w:t>, da emissão da apólice.</w:t>
            </w:r>
          </w:p>
        </w:tc>
      </w:tr>
      <w:tr w:rsidR="00A56191" w14:paraId="47E2EA68" w14:textId="77777777" w:rsidTr="00041D8A">
        <w:trPr>
          <w:trHeight w:val="26"/>
          <w:jc w:val="center"/>
        </w:trPr>
        <w:tc>
          <w:tcPr>
            <w:tcW w:w="2905" w:type="dxa"/>
            <w:shd w:val="clear" w:color="auto" w:fill="F2F2F2" w:themeFill="background1" w:themeFillShade="F2"/>
          </w:tcPr>
          <w:p w14:paraId="0FC54AE8" w14:textId="77777777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Periodicidade</w:t>
            </w:r>
          </w:p>
        </w:tc>
        <w:tc>
          <w:tcPr>
            <w:tcW w:w="5739" w:type="dxa"/>
          </w:tcPr>
          <w:p w14:paraId="1ED7624D" w14:textId="60D5456A" w:rsidR="00A56191" w:rsidRDefault="002F600D" w:rsidP="002F600D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Mensal</w:t>
            </w:r>
          </w:p>
        </w:tc>
      </w:tr>
      <w:tr w:rsidR="00A56191" w14:paraId="411ECAE4" w14:textId="77777777" w:rsidTr="00041D8A">
        <w:trPr>
          <w:trHeight w:val="26"/>
          <w:jc w:val="center"/>
        </w:trPr>
        <w:tc>
          <w:tcPr>
            <w:tcW w:w="2905" w:type="dxa"/>
            <w:shd w:val="clear" w:color="auto" w:fill="F2F2F2" w:themeFill="background1" w:themeFillShade="F2"/>
            <w:vAlign w:val="center"/>
          </w:tcPr>
          <w:p w14:paraId="674767BA" w14:textId="77777777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Mecanismo de Cálculo</w:t>
            </w:r>
          </w:p>
        </w:tc>
        <w:tc>
          <w:tcPr>
            <w:tcW w:w="5739" w:type="dxa"/>
            <w:vAlign w:val="center"/>
          </w:tcPr>
          <w:p w14:paraId="39634381" w14:textId="239FC241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Aferição realizada:</w:t>
            </w:r>
          </w:p>
          <w:p w14:paraId="30218C26" w14:textId="28CF2A53" w:rsidR="00A56191" w:rsidRDefault="00A56191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Até 4</w:t>
            </w:r>
            <w:r w:rsidR="00F62EB0">
              <w:rPr>
                <w:rFonts w:asciiTheme="minorHAnsi" w:hAnsiTheme="minorHAnsi" w:cs="Arial"/>
                <w:sz w:val="22"/>
                <w:szCs w:val="22"/>
              </w:rPr>
              <w:t xml:space="preserve"> dias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de atraso: 1 pts.</w:t>
            </w:r>
          </w:p>
          <w:p w14:paraId="120A50F2" w14:textId="5C7D2ED2" w:rsidR="00A56191" w:rsidRDefault="00A56191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De 4</w:t>
            </w:r>
            <w:r w:rsidR="00F62EB0">
              <w:rPr>
                <w:rFonts w:asciiTheme="minorHAnsi" w:hAnsiTheme="minorHAnsi" w:cs="Arial"/>
                <w:sz w:val="22"/>
                <w:szCs w:val="22"/>
              </w:rPr>
              <w:t xml:space="preserve"> dias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até 10</w:t>
            </w:r>
            <w:r w:rsidR="00F62EB0">
              <w:rPr>
                <w:rFonts w:asciiTheme="minorHAnsi" w:hAnsiTheme="minorHAnsi" w:cs="Arial"/>
                <w:sz w:val="22"/>
                <w:szCs w:val="22"/>
              </w:rPr>
              <w:t xml:space="preserve"> dias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de atraso: 5 pts.</w:t>
            </w:r>
          </w:p>
          <w:p w14:paraId="30CFFDCD" w14:textId="6E5F3491" w:rsidR="00A56191" w:rsidRDefault="00A56191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Acima de 10</w:t>
            </w:r>
            <w:r w:rsidR="00F62EB0">
              <w:rPr>
                <w:rFonts w:asciiTheme="minorHAnsi" w:hAnsiTheme="minorHAnsi" w:cs="Arial"/>
                <w:sz w:val="22"/>
                <w:szCs w:val="22"/>
              </w:rPr>
              <w:t xml:space="preserve"> dias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de atraso: 10 pts.</w:t>
            </w:r>
          </w:p>
          <w:p w14:paraId="3648698E" w14:textId="75AD8476" w:rsidR="00A56191" w:rsidRDefault="002F600D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Dias</w:t>
            </w:r>
            <w:r w:rsidR="00A56191">
              <w:rPr>
                <w:rFonts w:asciiTheme="minorHAnsi" w:hAnsiTheme="minorHAnsi" w:cs="Arial"/>
                <w:sz w:val="22"/>
                <w:szCs w:val="22"/>
              </w:rPr>
              <w:t xml:space="preserve"> – </w:t>
            </w:r>
            <w:r w:rsidR="00A56191">
              <w:rPr>
                <w:rFonts w:asciiTheme="minorHAnsi" w:hAnsiTheme="minorHAnsi" w:cs="Arial"/>
                <w:sz w:val="22"/>
              </w:rPr>
              <w:t xml:space="preserve">conforme </w:t>
            </w:r>
            <w:r w:rsidR="00A56191">
              <w:rPr>
                <w:rFonts w:asciiTheme="minorHAnsi" w:hAnsiTheme="minorHAnsi" w:cs="Arial"/>
                <w:sz w:val="22"/>
                <w:szCs w:val="22"/>
              </w:rPr>
              <w:t>Termo de Referência</w:t>
            </w:r>
            <w:r w:rsidR="00A56191">
              <w:rPr>
                <w:rFonts w:asciiTheme="minorHAnsi" w:hAnsiTheme="minorHAnsi" w:cs="Arial"/>
                <w:sz w:val="22"/>
              </w:rPr>
              <w:t>.</w:t>
            </w:r>
            <w:r w:rsidR="00A5619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14:paraId="29B89858" w14:textId="6E9DCC02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Cálculo</w:t>
            </w:r>
            <w:r w:rsidR="002F600D">
              <w:rPr>
                <w:rFonts w:asciiTheme="minorHAnsi" w:hAnsiTheme="minorHAnsi" w:cs="Arial"/>
                <w:b/>
                <w:sz w:val="22"/>
                <w:szCs w:val="22"/>
              </w:rPr>
              <w:t xml:space="preserve"> mensal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:</w:t>
            </w:r>
          </w:p>
          <w:p w14:paraId="29B93479" w14:textId="60C369D5" w:rsidR="00A56191" w:rsidRDefault="00A56191" w:rsidP="002F600D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(soma da pontuação por </w:t>
            </w:r>
            <w:r w:rsidR="002F600D">
              <w:rPr>
                <w:rFonts w:asciiTheme="minorHAnsi" w:hAnsiTheme="minorHAnsi" w:cs="Arial"/>
                <w:sz w:val="22"/>
                <w:szCs w:val="22"/>
              </w:rPr>
              <w:t>mês</w:t>
            </w:r>
            <w:r>
              <w:rPr>
                <w:rFonts w:asciiTheme="minorHAnsi" w:hAnsiTheme="minorHAnsi" w:cs="Arial"/>
                <w:sz w:val="22"/>
                <w:szCs w:val="22"/>
              </w:rPr>
              <w:t>) = pontuação total</w:t>
            </w:r>
          </w:p>
        </w:tc>
      </w:tr>
      <w:tr w:rsidR="00A56191" w14:paraId="27979204" w14:textId="77777777" w:rsidTr="00041D8A">
        <w:trPr>
          <w:trHeight w:val="26"/>
          <w:jc w:val="center"/>
        </w:trPr>
        <w:tc>
          <w:tcPr>
            <w:tcW w:w="2905" w:type="dxa"/>
            <w:shd w:val="clear" w:color="auto" w:fill="F2F2F2" w:themeFill="background1" w:themeFillShade="F2"/>
          </w:tcPr>
          <w:p w14:paraId="555A6ADD" w14:textId="77777777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Início da Vigência</w:t>
            </w:r>
          </w:p>
        </w:tc>
        <w:tc>
          <w:tcPr>
            <w:tcW w:w="5739" w:type="dxa"/>
          </w:tcPr>
          <w:p w14:paraId="08C2788E" w14:textId="77777777" w:rsidR="00A56191" w:rsidRDefault="00A56191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Data da assinatura do Contrato</w:t>
            </w:r>
          </w:p>
        </w:tc>
      </w:tr>
      <w:tr w:rsidR="00A56191" w14:paraId="209732ED" w14:textId="77777777" w:rsidTr="00041D8A">
        <w:trPr>
          <w:trHeight w:val="26"/>
          <w:jc w:val="center"/>
        </w:trPr>
        <w:tc>
          <w:tcPr>
            <w:tcW w:w="2905" w:type="dxa"/>
            <w:shd w:val="clear" w:color="auto" w:fill="F2F2F2" w:themeFill="background1" w:themeFillShade="F2"/>
            <w:vAlign w:val="center"/>
          </w:tcPr>
          <w:p w14:paraId="7CC9604B" w14:textId="77777777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Faixa de ajuste no pagamento</w:t>
            </w:r>
          </w:p>
        </w:tc>
        <w:tc>
          <w:tcPr>
            <w:tcW w:w="5739" w:type="dxa"/>
            <w:vAlign w:val="center"/>
          </w:tcPr>
          <w:p w14:paraId="548009F7" w14:textId="77777777" w:rsidR="00A56191" w:rsidRDefault="00A56191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Pontuação total do mês =</w:t>
            </w:r>
          </w:p>
          <w:p w14:paraId="4F0B3826" w14:textId="5819A2B2" w:rsidR="00A56191" w:rsidRDefault="00A56191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De 0 a </w:t>
            </w:r>
            <w:r w:rsidR="00F62EB0">
              <w:rPr>
                <w:rFonts w:asciiTheme="minorHAnsi" w:hAnsiTheme="minorHAnsi" w:cs="Arial"/>
                <w:sz w:val="22"/>
                <w:szCs w:val="22"/>
              </w:rPr>
              <w:t>4</w:t>
            </w:r>
            <w:r>
              <w:rPr>
                <w:rFonts w:asciiTheme="minorHAnsi" w:hAnsiTheme="minorHAnsi" w:cs="Arial"/>
                <w:sz w:val="22"/>
                <w:szCs w:val="22"/>
              </w:rPr>
              <w:t>pts = Pagamento de 100% da nota fiscal.</w:t>
            </w:r>
          </w:p>
          <w:p w14:paraId="7C75E776" w14:textId="51AB9FB9" w:rsidR="00A56191" w:rsidRDefault="00A56191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De </w:t>
            </w:r>
            <w:r w:rsidR="00F62EB0">
              <w:rPr>
                <w:rFonts w:asciiTheme="minorHAnsi" w:hAnsiTheme="minorHAnsi" w:cs="Arial"/>
                <w:sz w:val="22"/>
                <w:szCs w:val="22"/>
              </w:rPr>
              <w:t>5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a </w:t>
            </w:r>
            <w:r w:rsidR="00F62EB0">
              <w:rPr>
                <w:rFonts w:asciiTheme="minorHAnsi" w:hAnsiTheme="minorHAnsi" w:cs="Arial"/>
                <w:sz w:val="22"/>
                <w:szCs w:val="22"/>
              </w:rPr>
              <w:t>9</w:t>
            </w:r>
            <w:r>
              <w:rPr>
                <w:rFonts w:asciiTheme="minorHAnsi" w:hAnsiTheme="minorHAnsi" w:cs="Arial"/>
                <w:sz w:val="22"/>
                <w:szCs w:val="22"/>
              </w:rPr>
              <w:t>pts = Desconto de 0,5% do valor total da nota fiscal.</w:t>
            </w:r>
          </w:p>
          <w:p w14:paraId="523D9C04" w14:textId="7589E777" w:rsidR="00A56191" w:rsidRDefault="00A56191" w:rsidP="00F62EB0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Acima de </w:t>
            </w:r>
            <w:r w:rsidR="00F62EB0">
              <w:rPr>
                <w:rFonts w:asciiTheme="minorHAnsi" w:hAnsiTheme="minorHAnsi" w:cs="Arial"/>
                <w:sz w:val="22"/>
                <w:szCs w:val="22"/>
              </w:rPr>
              <w:t>9</w:t>
            </w:r>
            <w:r>
              <w:rPr>
                <w:rFonts w:asciiTheme="minorHAnsi" w:hAnsiTheme="minorHAnsi" w:cs="Arial"/>
                <w:sz w:val="22"/>
                <w:szCs w:val="22"/>
              </w:rPr>
              <w:t>pts= Desconto de 1% do valor total da nota fiscal.</w:t>
            </w:r>
          </w:p>
        </w:tc>
      </w:tr>
      <w:tr w:rsidR="00A56191" w14:paraId="68C8729A" w14:textId="77777777" w:rsidTr="00041D8A">
        <w:trPr>
          <w:trHeight w:val="26"/>
          <w:jc w:val="center"/>
        </w:trPr>
        <w:tc>
          <w:tcPr>
            <w:tcW w:w="2905" w:type="dxa"/>
            <w:shd w:val="clear" w:color="auto" w:fill="F2F2F2" w:themeFill="background1" w:themeFillShade="F2"/>
          </w:tcPr>
          <w:p w14:paraId="63897008" w14:textId="77777777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Observações</w:t>
            </w:r>
          </w:p>
        </w:tc>
        <w:tc>
          <w:tcPr>
            <w:tcW w:w="5739" w:type="dxa"/>
          </w:tcPr>
          <w:p w14:paraId="467C4B19" w14:textId="77777777" w:rsidR="002F600D" w:rsidRDefault="002F600D" w:rsidP="002F600D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O percentual de desconto é mensal e não acumulativo.</w:t>
            </w:r>
          </w:p>
          <w:p w14:paraId="387E8531" w14:textId="75309C40" w:rsidR="00A56191" w:rsidRDefault="002F600D" w:rsidP="002F600D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 pontuação mensal é acumulativa.</w:t>
            </w:r>
          </w:p>
        </w:tc>
      </w:tr>
    </w:tbl>
    <w:p w14:paraId="48774DA9" w14:textId="77777777" w:rsidR="00A56191" w:rsidRDefault="00A56191" w:rsidP="008D4461">
      <w:pPr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p w14:paraId="0D31761D" w14:textId="77777777" w:rsidR="00F62EB0" w:rsidRDefault="00F62EB0" w:rsidP="008D4461">
      <w:pPr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p w14:paraId="3D8CFE8B" w14:textId="77777777" w:rsidR="00F62EB0" w:rsidRDefault="00F62EB0" w:rsidP="008D4461">
      <w:pPr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Style w:val="Tabelacomgrade"/>
        <w:tblW w:w="8644" w:type="dxa"/>
        <w:jc w:val="center"/>
        <w:tblLayout w:type="fixed"/>
        <w:tblLook w:val="04A0" w:firstRow="1" w:lastRow="0" w:firstColumn="1" w:lastColumn="0" w:noHBand="0" w:noVBand="1"/>
      </w:tblPr>
      <w:tblGrid>
        <w:gridCol w:w="2905"/>
        <w:gridCol w:w="5739"/>
      </w:tblGrid>
      <w:tr w:rsidR="00A56191" w14:paraId="666BB6B5" w14:textId="77777777" w:rsidTr="00041D8A">
        <w:trPr>
          <w:jc w:val="center"/>
        </w:trPr>
        <w:tc>
          <w:tcPr>
            <w:tcW w:w="8644" w:type="dxa"/>
            <w:gridSpan w:val="2"/>
            <w:shd w:val="clear" w:color="auto" w:fill="BFBFBF" w:themeFill="background1" w:themeFillShade="BF"/>
          </w:tcPr>
          <w:p w14:paraId="16B63068" w14:textId="77777777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Indicador</w:t>
            </w:r>
          </w:p>
        </w:tc>
      </w:tr>
      <w:tr w:rsidR="00A56191" w14:paraId="2512AB6A" w14:textId="77777777" w:rsidTr="00041D8A">
        <w:trPr>
          <w:jc w:val="center"/>
        </w:trPr>
        <w:tc>
          <w:tcPr>
            <w:tcW w:w="8644" w:type="dxa"/>
            <w:gridSpan w:val="2"/>
            <w:shd w:val="clear" w:color="auto" w:fill="BFBFBF" w:themeFill="background1" w:themeFillShade="BF"/>
          </w:tcPr>
          <w:p w14:paraId="4D4D2F0C" w14:textId="0C8216F8" w:rsidR="00A56191" w:rsidRDefault="00A56191" w:rsidP="000D6702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Nº 2 – </w:t>
            </w:r>
            <w:r w:rsidR="000D6702" w:rsidRPr="000D6702">
              <w:rPr>
                <w:rFonts w:asciiTheme="minorHAnsi" w:hAnsiTheme="minorHAnsi" w:cs="Arial"/>
                <w:b/>
                <w:sz w:val="22"/>
                <w:szCs w:val="22"/>
              </w:rPr>
              <w:t>Prestar assistência em tempo integral</w:t>
            </w:r>
          </w:p>
        </w:tc>
      </w:tr>
      <w:tr w:rsidR="00A56191" w14:paraId="5A6A0C49" w14:textId="77777777" w:rsidTr="00041D8A">
        <w:trPr>
          <w:trHeight w:val="31"/>
          <w:jc w:val="center"/>
        </w:trPr>
        <w:tc>
          <w:tcPr>
            <w:tcW w:w="2905" w:type="dxa"/>
            <w:shd w:val="clear" w:color="auto" w:fill="F2F2F2" w:themeFill="background1" w:themeFillShade="F2"/>
          </w:tcPr>
          <w:p w14:paraId="5846C2FE" w14:textId="77777777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Finalidade</w:t>
            </w:r>
          </w:p>
        </w:tc>
        <w:tc>
          <w:tcPr>
            <w:tcW w:w="5739" w:type="dxa"/>
          </w:tcPr>
          <w:p w14:paraId="2DB38109" w14:textId="7EEB7D62" w:rsidR="00A56191" w:rsidRDefault="00A56191" w:rsidP="000D6702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Garantir</w:t>
            </w:r>
            <w:r w:rsidR="000D6702">
              <w:rPr>
                <w:rFonts w:asciiTheme="minorHAnsi" w:hAnsiTheme="minorHAnsi" w:cs="Arial"/>
                <w:sz w:val="22"/>
                <w:szCs w:val="22"/>
              </w:rPr>
              <w:t xml:space="preserve"> a correta prestação de assistência </w:t>
            </w:r>
            <w:r w:rsidR="000D6702" w:rsidRPr="000D6702">
              <w:rPr>
                <w:rFonts w:asciiTheme="minorHAnsi" w:hAnsiTheme="minorHAnsi" w:cs="Arial"/>
                <w:sz w:val="22"/>
                <w:szCs w:val="22"/>
              </w:rPr>
              <w:t>ao</w:t>
            </w:r>
            <w:r w:rsidR="000D6702">
              <w:rPr>
                <w:rFonts w:asciiTheme="minorHAnsi" w:hAnsiTheme="minorHAnsi" w:cs="Arial"/>
                <w:sz w:val="22"/>
                <w:szCs w:val="22"/>
              </w:rPr>
              <w:t>s</w:t>
            </w:r>
            <w:r w:rsidR="000D6702" w:rsidRPr="000D6702">
              <w:rPr>
                <w:rFonts w:asciiTheme="minorHAnsi" w:hAnsiTheme="minorHAnsi" w:cs="Arial"/>
                <w:sz w:val="22"/>
                <w:szCs w:val="22"/>
              </w:rPr>
              <w:t xml:space="preserve"> segurado</w:t>
            </w:r>
            <w:r w:rsidR="000D6702">
              <w:rPr>
                <w:rFonts w:asciiTheme="minorHAnsi" w:hAnsiTheme="minorHAnsi" w:cs="Arial"/>
                <w:sz w:val="22"/>
                <w:szCs w:val="22"/>
              </w:rPr>
              <w:t>s</w:t>
            </w:r>
            <w:r w:rsidR="000D6702" w:rsidRPr="000D6702">
              <w:rPr>
                <w:rFonts w:asciiTheme="minorHAnsi" w:hAnsiTheme="minorHAnsi" w:cs="Arial"/>
                <w:sz w:val="22"/>
                <w:szCs w:val="22"/>
              </w:rPr>
              <w:t xml:space="preserve"> em qualquer das Cidades que possuam Campus ou Unidades do IF Farroupilha</w:t>
            </w:r>
            <w:r w:rsidR="000D6702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</w:tr>
      <w:tr w:rsidR="00A56191" w14:paraId="65B571CE" w14:textId="77777777" w:rsidTr="00041D8A">
        <w:trPr>
          <w:trHeight w:val="26"/>
          <w:jc w:val="center"/>
        </w:trPr>
        <w:tc>
          <w:tcPr>
            <w:tcW w:w="2905" w:type="dxa"/>
            <w:shd w:val="clear" w:color="auto" w:fill="F2F2F2" w:themeFill="background1" w:themeFillShade="F2"/>
          </w:tcPr>
          <w:p w14:paraId="31663A71" w14:textId="77777777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Meta a cumprir</w:t>
            </w:r>
          </w:p>
        </w:tc>
        <w:tc>
          <w:tcPr>
            <w:tcW w:w="5739" w:type="dxa"/>
          </w:tcPr>
          <w:p w14:paraId="39DCC66F" w14:textId="5BA071E9" w:rsidR="00A56191" w:rsidRDefault="00A56191" w:rsidP="000D6702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Atendimento </w:t>
            </w:r>
            <w:r w:rsidR="000D6702" w:rsidRPr="000D6702">
              <w:rPr>
                <w:rFonts w:asciiTheme="minorHAnsi" w:hAnsiTheme="minorHAnsi" w:cs="Arial"/>
                <w:sz w:val="22"/>
                <w:szCs w:val="22"/>
              </w:rPr>
              <w:t>ao segurado em qualquer das Cidades que possuam Campus ou Unidades do IF Farroupilha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</w:tr>
      <w:tr w:rsidR="00A56191" w14:paraId="56AF132D" w14:textId="77777777" w:rsidTr="00041D8A">
        <w:trPr>
          <w:trHeight w:val="26"/>
          <w:jc w:val="center"/>
        </w:trPr>
        <w:tc>
          <w:tcPr>
            <w:tcW w:w="2905" w:type="dxa"/>
            <w:shd w:val="clear" w:color="auto" w:fill="F2F2F2" w:themeFill="background1" w:themeFillShade="F2"/>
          </w:tcPr>
          <w:p w14:paraId="7CDBD1BC" w14:textId="77777777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Instrumento de Medição</w:t>
            </w:r>
          </w:p>
        </w:tc>
        <w:tc>
          <w:tcPr>
            <w:tcW w:w="5739" w:type="dxa"/>
          </w:tcPr>
          <w:p w14:paraId="180A1AB3" w14:textId="77777777" w:rsidR="00A56191" w:rsidRDefault="00A56191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Aferição manual e visual.</w:t>
            </w:r>
          </w:p>
        </w:tc>
      </w:tr>
      <w:tr w:rsidR="00A56191" w14:paraId="2E2F664E" w14:textId="77777777" w:rsidTr="00041D8A">
        <w:trPr>
          <w:trHeight w:val="26"/>
          <w:jc w:val="center"/>
        </w:trPr>
        <w:tc>
          <w:tcPr>
            <w:tcW w:w="2905" w:type="dxa"/>
            <w:shd w:val="clear" w:color="auto" w:fill="F2F2F2" w:themeFill="background1" w:themeFillShade="F2"/>
          </w:tcPr>
          <w:p w14:paraId="157F907F" w14:textId="77777777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Forma de Acompanhamento</w:t>
            </w:r>
          </w:p>
        </w:tc>
        <w:tc>
          <w:tcPr>
            <w:tcW w:w="5739" w:type="dxa"/>
          </w:tcPr>
          <w:p w14:paraId="59D7283C" w14:textId="77777777" w:rsidR="00A56191" w:rsidRDefault="00A56191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In Loco</w:t>
            </w:r>
          </w:p>
        </w:tc>
      </w:tr>
      <w:tr w:rsidR="00A56191" w14:paraId="5CB253FA" w14:textId="77777777" w:rsidTr="00041D8A">
        <w:trPr>
          <w:trHeight w:val="26"/>
          <w:jc w:val="center"/>
        </w:trPr>
        <w:tc>
          <w:tcPr>
            <w:tcW w:w="2905" w:type="dxa"/>
            <w:shd w:val="clear" w:color="auto" w:fill="F2F2F2" w:themeFill="background1" w:themeFillShade="F2"/>
          </w:tcPr>
          <w:p w14:paraId="6B749660" w14:textId="77777777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Periodicidade</w:t>
            </w:r>
          </w:p>
        </w:tc>
        <w:tc>
          <w:tcPr>
            <w:tcW w:w="5739" w:type="dxa"/>
          </w:tcPr>
          <w:p w14:paraId="72B9CB1F" w14:textId="77777777" w:rsidR="00A56191" w:rsidRDefault="00A56191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Por demanda</w:t>
            </w:r>
          </w:p>
        </w:tc>
      </w:tr>
      <w:tr w:rsidR="00A56191" w14:paraId="1675D863" w14:textId="77777777" w:rsidTr="00041D8A">
        <w:trPr>
          <w:trHeight w:val="26"/>
          <w:jc w:val="center"/>
        </w:trPr>
        <w:tc>
          <w:tcPr>
            <w:tcW w:w="2905" w:type="dxa"/>
            <w:shd w:val="clear" w:color="auto" w:fill="F2F2F2" w:themeFill="background1" w:themeFillShade="F2"/>
            <w:vAlign w:val="center"/>
          </w:tcPr>
          <w:p w14:paraId="404C976E" w14:textId="77777777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Mecanismo de Cálculo</w:t>
            </w:r>
          </w:p>
        </w:tc>
        <w:tc>
          <w:tcPr>
            <w:tcW w:w="5739" w:type="dxa"/>
            <w:vAlign w:val="center"/>
          </w:tcPr>
          <w:p w14:paraId="45AF4964" w14:textId="2B559492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Aferição realizada:</w:t>
            </w:r>
          </w:p>
          <w:p w14:paraId="709F4C67" w14:textId="016344B7" w:rsidR="00A56191" w:rsidRDefault="00F62EB0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 falha leve na execução conforme TR</w:t>
            </w:r>
            <w:r w:rsidR="00A56191">
              <w:rPr>
                <w:rFonts w:asciiTheme="minorHAnsi" w:hAnsiTheme="minorHAnsi" w:cs="Arial"/>
                <w:sz w:val="22"/>
                <w:szCs w:val="22"/>
              </w:rPr>
              <w:t>: 5 pts.</w:t>
            </w:r>
          </w:p>
          <w:p w14:paraId="2A430BC6" w14:textId="7F9D3A6A" w:rsidR="00A56191" w:rsidRDefault="00AE6208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De 2 a 4 falhas leves na execução conforme TR</w:t>
            </w:r>
            <w:r w:rsidR="00A56191">
              <w:rPr>
                <w:rFonts w:asciiTheme="minorHAnsi" w:hAnsiTheme="minorHAnsi" w:cs="Arial"/>
                <w:sz w:val="22"/>
                <w:szCs w:val="22"/>
              </w:rPr>
              <w:t>: 10 pts.</w:t>
            </w:r>
          </w:p>
          <w:p w14:paraId="6927643F" w14:textId="2EF2A63D" w:rsidR="00A56191" w:rsidRDefault="00A56191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Acima de </w:t>
            </w:r>
            <w:r w:rsidR="00AE6208">
              <w:rPr>
                <w:rFonts w:asciiTheme="minorHAnsi" w:hAnsiTheme="minorHAnsi" w:cs="Arial"/>
                <w:sz w:val="22"/>
                <w:szCs w:val="22"/>
              </w:rPr>
              <w:t>4 falhas leves na execução conforme TR</w:t>
            </w:r>
            <w:r>
              <w:rPr>
                <w:rFonts w:asciiTheme="minorHAnsi" w:hAnsiTheme="minorHAnsi" w:cs="Arial"/>
                <w:sz w:val="22"/>
                <w:szCs w:val="22"/>
              </w:rPr>
              <w:t>: 15 pts.</w:t>
            </w:r>
          </w:p>
          <w:p w14:paraId="526F6459" w14:textId="43836CFD" w:rsidR="00AE6208" w:rsidRDefault="00AE6208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t>A definição de falhas leves será do fiscal do contrato, às quais poderão ser justificadas pela Contratada e serão analisadas pelo Fiscal.</w:t>
            </w:r>
          </w:p>
          <w:p w14:paraId="23F90FC9" w14:textId="04E07178" w:rsidR="00AE6208" w:rsidRDefault="00AE6208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Por falhas leves serão consideradas aquelas que não prejudiquem a correta execução do Contrato.</w:t>
            </w:r>
          </w:p>
          <w:p w14:paraId="74F1D64E" w14:textId="77777777" w:rsidR="00AE6208" w:rsidRDefault="00AE6208" w:rsidP="00AE620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Cálculo por Demanda:</w:t>
            </w:r>
          </w:p>
          <w:p w14:paraId="56ABC372" w14:textId="4539B8B2" w:rsidR="00A56191" w:rsidRDefault="00AE6208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(soma da pontuação por demanda) = pontuação total</w:t>
            </w:r>
          </w:p>
        </w:tc>
      </w:tr>
      <w:tr w:rsidR="00A56191" w14:paraId="5B13B3F0" w14:textId="77777777" w:rsidTr="00041D8A">
        <w:trPr>
          <w:trHeight w:val="26"/>
          <w:jc w:val="center"/>
        </w:trPr>
        <w:tc>
          <w:tcPr>
            <w:tcW w:w="2905" w:type="dxa"/>
            <w:shd w:val="clear" w:color="auto" w:fill="F2F2F2" w:themeFill="background1" w:themeFillShade="F2"/>
          </w:tcPr>
          <w:p w14:paraId="41FB1DFD" w14:textId="24DF5EC0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lastRenderedPageBreak/>
              <w:t>Início da Vigência</w:t>
            </w:r>
          </w:p>
        </w:tc>
        <w:tc>
          <w:tcPr>
            <w:tcW w:w="5739" w:type="dxa"/>
          </w:tcPr>
          <w:p w14:paraId="59BA4C73" w14:textId="77777777" w:rsidR="00A56191" w:rsidRDefault="00A56191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Data da assinatura do Contrato</w:t>
            </w:r>
          </w:p>
        </w:tc>
      </w:tr>
      <w:tr w:rsidR="00A56191" w14:paraId="27A90577" w14:textId="77777777" w:rsidTr="00041D8A">
        <w:trPr>
          <w:trHeight w:val="26"/>
          <w:jc w:val="center"/>
        </w:trPr>
        <w:tc>
          <w:tcPr>
            <w:tcW w:w="2905" w:type="dxa"/>
            <w:shd w:val="clear" w:color="auto" w:fill="F2F2F2" w:themeFill="background1" w:themeFillShade="F2"/>
            <w:vAlign w:val="center"/>
          </w:tcPr>
          <w:p w14:paraId="1DEAE810" w14:textId="77777777" w:rsidR="00A56191" w:rsidRDefault="00A56191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Faixa de ajuste no pagamento</w:t>
            </w:r>
          </w:p>
        </w:tc>
        <w:tc>
          <w:tcPr>
            <w:tcW w:w="5739" w:type="dxa"/>
            <w:vAlign w:val="center"/>
          </w:tcPr>
          <w:p w14:paraId="57D57A8A" w14:textId="77777777" w:rsidR="00A56191" w:rsidRDefault="00A56191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Pontuação total do mês =</w:t>
            </w:r>
          </w:p>
          <w:p w14:paraId="33CAD9F9" w14:textId="77777777" w:rsidR="00A56191" w:rsidRDefault="00A56191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De 0 a 5pts = Pagamento de 100% da nota fiscal.</w:t>
            </w:r>
          </w:p>
          <w:p w14:paraId="0818F722" w14:textId="77777777" w:rsidR="00A56191" w:rsidRDefault="00A56191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De 6 a 10pts = Desconto de 0,5% do valor total da nota fiscal.</w:t>
            </w:r>
          </w:p>
          <w:p w14:paraId="40CD8661" w14:textId="77777777" w:rsidR="00A56191" w:rsidRDefault="00A56191" w:rsidP="00041D8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Acima de 10pts= Desconto de 1% do valor total da nota fiscal.</w:t>
            </w:r>
          </w:p>
        </w:tc>
      </w:tr>
      <w:tr w:rsidR="00AE6208" w14:paraId="1057E5D6" w14:textId="77777777" w:rsidTr="00041D8A">
        <w:trPr>
          <w:trHeight w:val="26"/>
          <w:jc w:val="center"/>
        </w:trPr>
        <w:tc>
          <w:tcPr>
            <w:tcW w:w="2905" w:type="dxa"/>
            <w:shd w:val="clear" w:color="auto" w:fill="F2F2F2" w:themeFill="background1" w:themeFillShade="F2"/>
          </w:tcPr>
          <w:p w14:paraId="1A4371FC" w14:textId="77777777" w:rsidR="00AE6208" w:rsidRDefault="00AE6208" w:rsidP="00041D8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Observações</w:t>
            </w:r>
          </w:p>
        </w:tc>
        <w:tc>
          <w:tcPr>
            <w:tcW w:w="5739" w:type="dxa"/>
          </w:tcPr>
          <w:p w14:paraId="15FF974E" w14:textId="77777777" w:rsidR="002F600D" w:rsidRDefault="002F600D" w:rsidP="002F600D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O percentual de desconto é mensal e não acumulativo.</w:t>
            </w:r>
          </w:p>
          <w:p w14:paraId="3619A190" w14:textId="095C5153" w:rsidR="00AE6208" w:rsidRDefault="002F600D" w:rsidP="002F600D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 pontuação mensal é acumulativa.</w:t>
            </w:r>
          </w:p>
        </w:tc>
      </w:tr>
    </w:tbl>
    <w:p w14:paraId="23EB3585" w14:textId="77777777" w:rsidR="00A56191" w:rsidRDefault="00A56191" w:rsidP="008D4461">
      <w:pPr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p w14:paraId="11710317" w14:textId="77777777" w:rsidR="00A56191" w:rsidRDefault="00A56191" w:rsidP="008D4461">
      <w:pPr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p w14:paraId="0C78549D" w14:textId="77777777" w:rsidR="008D4461" w:rsidRPr="00F47A40" w:rsidRDefault="008D4461" w:rsidP="008D4461">
      <w:pPr>
        <w:rPr>
          <w:rFonts w:asciiTheme="minorHAnsi" w:hAnsiTheme="minorHAnsi" w:cs="Arial"/>
          <w:sz w:val="22"/>
          <w:szCs w:val="22"/>
        </w:rPr>
      </w:pPr>
    </w:p>
    <w:p w14:paraId="7F52C926" w14:textId="77777777" w:rsidR="008D4461" w:rsidRPr="00F47A40" w:rsidRDefault="008D4461" w:rsidP="008D4461">
      <w:pPr>
        <w:rPr>
          <w:rFonts w:asciiTheme="minorHAnsi" w:hAnsiTheme="minorHAnsi" w:cs="Arial"/>
          <w:sz w:val="22"/>
          <w:szCs w:val="22"/>
        </w:rPr>
      </w:pPr>
    </w:p>
    <w:p w14:paraId="4E566303" w14:textId="77777777" w:rsidR="00F80185" w:rsidRDefault="00F80185" w:rsidP="008D4461">
      <w:pPr>
        <w:rPr>
          <w:rFonts w:asciiTheme="minorHAnsi" w:hAnsiTheme="minorHAnsi" w:cs="Arial"/>
          <w:sz w:val="22"/>
          <w:szCs w:val="22"/>
        </w:rPr>
        <w:sectPr w:rsidR="00F80185" w:rsidSect="008346FC">
          <w:headerReference w:type="default" r:id="rId9"/>
          <w:footerReference w:type="default" r:id="rId10"/>
          <w:pgSz w:w="11906" w:h="16838"/>
          <w:pgMar w:top="1701" w:right="1418" w:bottom="1418" w:left="1701" w:header="709" w:footer="709" w:gutter="0"/>
          <w:cols w:space="708"/>
          <w:docGrid w:linePitch="360"/>
        </w:sectPr>
      </w:pPr>
    </w:p>
    <w:p w14:paraId="5FEE5FF1" w14:textId="7C0E5EC3" w:rsidR="00F80185" w:rsidRDefault="00F80185" w:rsidP="008D4461">
      <w:pPr>
        <w:rPr>
          <w:rFonts w:asciiTheme="minorHAnsi" w:hAnsiTheme="minorHAnsi" w:cs="Arial"/>
          <w:sz w:val="22"/>
          <w:szCs w:val="22"/>
        </w:rPr>
      </w:pPr>
    </w:p>
    <w:p w14:paraId="2CDCD6DC" w14:textId="66401D92" w:rsidR="005A4393" w:rsidRDefault="005A4393" w:rsidP="000912E8">
      <w:pPr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sectPr w:rsidR="005A4393" w:rsidSect="005A4393">
      <w:type w:val="continuous"/>
      <w:pgSz w:w="11906" w:h="16838"/>
      <w:pgMar w:top="1701" w:right="1418" w:bottom="1418" w:left="1701" w:header="709" w:footer="709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F4E65" w14:textId="77777777" w:rsidR="002670C9" w:rsidRDefault="002670C9">
      <w:r>
        <w:separator/>
      </w:r>
    </w:p>
  </w:endnote>
  <w:endnote w:type="continuationSeparator" w:id="0">
    <w:p w14:paraId="737BAA23" w14:textId="77777777" w:rsidR="002670C9" w:rsidRDefault="00267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9762BB" w14:textId="77777777" w:rsidR="00A1439D" w:rsidRDefault="00A1439D" w:rsidP="00A1439D">
    <w:pPr>
      <w:pStyle w:val="Rodap"/>
      <w:rPr>
        <w:sz w:val="6"/>
        <w:szCs w:val="16"/>
      </w:rPr>
    </w:pPr>
  </w:p>
  <w:p w14:paraId="25B3506A" w14:textId="77777777" w:rsidR="00A1439D" w:rsidRDefault="00A1439D" w:rsidP="00A1439D">
    <w:pPr>
      <w:pStyle w:val="Rodap"/>
      <w:rPr>
        <w:sz w:val="6"/>
        <w:szCs w:val="16"/>
      </w:rPr>
    </w:pPr>
  </w:p>
  <w:p w14:paraId="6B20B9FD" w14:textId="77777777" w:rsidR="00A1439D" w:rsidRDefault="00A1439D" w:rsidP="00A1439D">
    <w:pPr>
      <w:pStyle w:val="Rodap"/>
      <w:pBdr>
        <w:top w:val="single" w:sz="4" w:space="1" w:color="auto"/>
      </w:pBdr>
      <w:rPr>
        <w:sz w:val="6"/>
        <w:szCs w:val="16"/>
      </w:rPr>
    </w:pPr>
  </w:p>
  <w:p w14:paraId="618C03B0" w14:textId="77777777" w:rsidR="00A1439D" w:rsidRPr="00DB40BB" w:rsidRDefault="00A1439D" w:rsidP="00A1439D">
    <w:pPr>
      <w:pStyle w:val="Rodap"/>
      <w:pBdr>
        <w:top w:val="single" w:sz="4" w:space="1" w:color="auto"/>
      </w:pBdr>
      <w:rPr>
        <w:sz w:val="6"/>
        <w:szCs w:val="16"/>
      </w:rPr>
    </w:pPr>
  </w:p>
  <w:p w14:paraId="53765C9D" w14:textId="77777777" w:rsidR="00A1439D" w:rsidRDefault="00A1439D" w:rsidP="00A1439D">
    <w:pPr>
      <w:pStyle w:val="Rodap"/>
      <w:jc w:val="center"/>
      <w:rPr>
        <w:b/>
        <w:sz w:val="16"/>
        <w:szCs w:val="16"/>
      </w:rPr>
    </w:pPr>
    <w:r w:rsidRPr="0082783C">
      <w:rPr>
        <w:b/>
        <w:sz w:val="16"/>
        <w:szCs w:val="16"/>
      </w:rPr>
      <w:t xml:space="preserve">INSTITUTO FEDERAL DE EDUCAÇÃO, CIÊNCIA E TECNOLOGIA </w:t>
    </w:r>
    <w:proofErr w:type="gramStart"/>
    <w:r w:rsidRPr="0082783C">
      <w:rPr>
        <w:b/>
        <w:sz w:val="16"/>
        <w:szCs w:val="16"/>
      </w:rPr>
      <w:t>FARROUPILHA</w:t>
    </w:r>
    <w:proofErr w:type="gramEnd"/>
  </w:p>
  <w:p w14:paraId="7ECBDF87" w14:textId="77777777" w:rsidR="00A1439D" w:rsidRDefault="00A1439D" w:rsidP="00A1439D">
    <w:pPr>
      <w:pStyle w:val="Rodap"/>
      <w:jc w:val="center"/>
      <w:rPr>
        <w:b/>
        <w:sz w:val="16"/>
        <w:szCs w:val="16"/>
      </w:rPr>
    </w:pPr>
    <w:r w:rsidRPr="000064A1">
      <w:rPr>
        <w:b/>
        <w:sz w:val="16"/>
        <w:szCs w:val="16"/>
      </w:rPr>
      <w:t>PRÓ-REITORIA DE ADMINISTRAÇÃO</w:t>
    </w:r>
  </w:p>
  <w:p w14:paraId="6E4B3ED8" w14:textId="77777777" w:rsidR="00A1439D" w:rsidRPr="00F80C22" w:rsidRDefault="00A1439D" w:rsidP="00A1439D">
    <w:pPr>
      <w:jc w:val="center"/>
      <w:rPr>
        <w:rFonts w:eastAsia="Arial" w:cs="Arial"/>
        <w:sz w:val="14"/>
        <w:szCs w:val="14"/>
      </w:rPr>
    </w:pPr>
    <w:r w:rsidRPr="00F80C22">
      <w:rPr>
        <w:rFonts w:eastAsia="Arial" w:cs="Arial"/>
        <w:sz w:val="14"/>
        <w:szCs w:val="14"/>
      </w:rPr>
      <w:t>Rua Alameda Santiago do Chile, 195 – N. Senhora das Dores - CEP 97050-685 – Santa Maria/</w:t>
    </w:r>
    <w:proofErr w:type="gramStart"/>
    <w:r w:rsidRPr="00F80C22">
      <w:rPr>
        <w:rFonts w:eastAsia="Arial" w:cs="Arial"/>
        <w:sz w:val="14"/>
        <w:szCs w:val="14"/>
      </w:rPr>
      <w:t>RS</w:t>
    </w:r>
    <w:proofErr w:type="gramEnd"/>
  </w:p>
  <w:p w14:paraId="57B6C799" w14:textId="77777777" w:rsidR="00A1439D" w:rsidRPr="007F3E20" w:rsidRDefault="00A1439D" w:rsidP="00A1439D">
    <w:pPr>
      <w:jc w:val="center"/>
      <w:rPr>
        <w:rFonts w:eastAsia="Arial" w:cs="Arial"/>
        <w:sz w:val="14"/>
        <w:szCs w:val="14"/>
      </w:rPr>
    </w:pPr>
    <w:r w:rsidRPr="00F80C22">
      <w:rPr>
        <w:rFonts w:eastAsia="Arial" w:cs="Arial"/>
        <w:sz w:val="14"/>
        <w:szCs w:val="14"/>
      </w:rPr>
      <w:t xml:space="preserve">Fone/Fax: (55) 3218 9814 / E-mail: </w:t>
    </w:r>
    <w:hyperlink r:id="rId1" w:history="1">
      <w:r w:rsidRPr="00F80C22">
        <w:rPr>
          <w:rStyle w:val="Hyperlink"/>
          <w:rFonts w:eastAsia="Arial" w:cs="Arial"/>
          <w:sz w:val="14"/>
          <w:szCs w:val="14"/>
        </w:rPr>
        <w:t>pregao@iffarroupilha.edu.br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D4AD82" w14:textId="77777777" w:rsidR="002670C9" w:rsidRDefault="002670C9">
      <w:r>
        <w:separator/>
      </w:r>
    </w:p>
  </w:footnote>
  <w:footnote w:type="continuationSeparator" w:id="0">
    <w:p w14:paraId="79D3F9DE" w14:textId="77777777" w:rsidR="002670C9" w:rsidRDefault="00267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14616D" w14:textId="77777777" w:rsidR="00A1439D" w:rsidRDefault="00A1439D" w:rsidP="00A1439D">
    <w:pPr>
      <w:pStyle w:val="Legenda"/>
      <w:tabs>
        <w:tab w:val="left" w:pos="1340"/>
        <w:tab w:val="center" w:pos="4933"/>
      </w:tabs>
      <w:ind w:right="-1"/>
      <w:jc w:val="center"/>
    </w:pPr>
    <w:r>
      <w:rPr>
        <w:noProof/>
      </w:rPr>
      <w:drawing>
        <wp:inline distT="0" distB="0" distL="0" distR="0" wp14:anchorId="6639BCC3" wp14:editId="500B7648">
          <wp:extent cx="675861" cy="675861"/>
          <wp:effectExtent l="0" t="0" r="0" b="0"/>
          <wp:docPr id="1" name="Imagem 1" descr="Brasa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170" cy="676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EA5E5A" w14:textId="77777777" w:rsidR="00A1439D" w:rsidRDefault="00A1439D" w:rsidP="00A1439D">
    <w:pPr>
      <w:jc w:val="center"/>
      <w:rPr>
        <w:b/>
      </w:rPr>
    </w:pPr>
    <w:r w:rsidRPr="00880F58">
      <w:rPr>
        <w:b/>
      </w:rPr>
      <w:t>MINISTÉRIO DA EDUCAÇÃO</w:t>
    </w:r>
  </w:p>
  <w:p w14:paraId="63326EAC" w14:textId="77777777" w:rsidR="00A1439D" w:rsidRDefault="00A1439D" w:rsidP="00A1439D">
    <w:pPr>
      <w:jc w:val="center"/>
      <w:rPr>
        <w:b/>
        <w:sz w:val="16"/>
      </w:rPr>
    </w:pPr>
    <w:r w:rsidRPr="00880F58">
      <w:rPr>
        <w:b/>
        <w:sz w:val="16"/>
      </w:rPr>
      <w:t>INSTITUTO FEDERAL FARROUPILHA</w:t>
    </w:r>
  </w:p>
  <w:p w14:paraId="20CC9D5E" w14:textId="77777777" w:rsidR="00A1439D" w:rsidRDefault="00A1439D" w:rsidP="00A1439D">
    <w:pPr>
      <w:pStyle w:val="Rodap"/>
      <w:jc w:val="center"/>
      <w:rPr>
        <w:b/>
        <w:sz w:val="16"/>
      </w:rPr>
    </w:pPr>
    <w:r>
      <w:rPr>
        <w:b/>
        <w:sz w:val="16"/>
      </w:rPr>
      <w:t>REITORIA</w:t>
    </w:r>
  </w:p>
  <w:p w14:paraId="64BDF3AA" w14:textId="77777777" w:rsidR="00A1439D" w:rsidRPr="008475C9" w:rsidRDefault="00A1439D" w:rsidP="00A1439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1983857"/>
    <w:multiLevelType w:val="multilevel"/>
    <w:tmpl w:val="EC7273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9E8105D"/>
    <w:multiLevelType w:val="multilevel"/>
    <w:tmpl w:val="CBC6F732"/>
    <w:styleLink w:val="WW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1D5C100D"/>
    <w:multiLevelType w:val="multilevel"/>
    <w:tmpl w:val="4CB05F0A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9B4194F"/>
    <w:multiLevelType w:val="multilevel"/>
    <w:tmpl w:val="40E62A04"/>
    <w:styleLink w:val="WW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424470C4"/>
    <w:multiLevelType w:val="multilevel"/>
    <w:tmpl w:val="E4D0905A"/>
    <w:styleLink w:val="WWNum3"/>
    <w:lvl w:ilvl="0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1">
      <w:numFmt w:val="bullet"/>
      <w:lvlText w:val=""/>
      <w:lvlJc w:val="left"/>
      <w:rPr>
        <w:rFonts w:ascii="Wingdings 2" w:hAnsi="Wingdings 2"/>
      </w:rPr>
    </w:lvl>
    <w:lvl w:ilvl="2">
      <w:numFmt w:val="bullet"/>
      <w:lvlText w:val="■"/>
      <w:lvlJc w:val="left"/>
      <w:rPr>
        <w:rFonts w:ascii="StarSymbol" w:hAnsi="StarSymbol"/>
      </w:rPr>
    </w:lvl>
    <w:lvl w:ilvl="3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4">
      <w:numFmt w:val="bullet"/>
      <w:lvlText w:val=""/>
      <w:lvlJc w:val="left"/>
      <w:rPr>
        <w:rFonts w:ascii="Wingdings 2" w:hAnsi="Wingdings 2"/>
      </w:rPr>
    </w:lvl>
    <w:lvl w:ilvl="5">
      <w:numFmt w:val="bullet"/>
      <w:lvlText w:val="■"/>
      <w:lvlJc w:val="left"/>
      <w:rPr>
        <w:rFonts w:ascii="StarSymbol" w:hAnsi="StarSymbol"/>
      </w:rPr>
    </w:lvl>
    <w:lvl w:ilvl="6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7">
      <w:numFmt w:val="bullet"/>
      <w:lvlText w:val=""/>
      <w:lvlJc w:val="left"/>
      <w:rPr>
        <w:rFonts w:ascii="Wingdings 2" w:hAnsi="Wingdings 2"/>
      </w:rPr>
    </w:lvl>
    <w:lvl w:ilvl="8">
      <w:numFmt w:val="bullet"/>
      <w:lvlText w:val="■"/>
      <w:lvlJc w:val="left"/>
      <w:rPr>
        <w:rFonts w:ascii="StarSymbol" w:hAnsi="StarSymbol"/>
      </w:rPr>
    </w:lvl>
  </w:abstractNum>
  <w:abstractNum w:abstractNumId="6">
    <w:nsid w:val="4B147D9C"/>
    <w:multiLevelType w:val="multilevel"/>
    <w:tmpl w:val="2CCE698E"/>
    <w:styleLink w:val="WWNum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56036946"/>
    <w:multiLevelType w:val="multilevel"/>
    <w:tmpl w:val="3424D7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trike w:val="0"/>
        <w:dstrike w:val="0"/>
        <w:sz w:val="2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trike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61DD361E"/>
    <w:multiLevelType w:val="multilevel"/>
    <w:tmpl w:val="5708375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  <w:strike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7FE43037"/>
    <w:multiLevelType w:val="multilevel"/>
    <w:tmpl w:val="1494B554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Ecofont_Spranq_eco_Sans" w:hAnsi="Ecofont_Spranq_eco_Sans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8"/>
  </w:num>
  <w:num w:numId="5">
    <w:abstractNumId w:val="10"/>
  </w:num>
  <w:num w:numId="6">
    <w:abstractNumId w:val="7"/>
  </w:num>
  <w:num w:numId="7">
    <w:abstractNumId w:val="1"/>
  </w:num>
  <w:num w:numId="8">
    <w:abstractNumId w:val="5"/>
  </w:num>
  <w:num w:numId="9">
    <w:abstractNumId w:val="4"/>
  </w:num>
  <w:num w:numId="10">
    <w:abstractNumId w:val="4"/>
    <w:lvlOverride w:ilvl="0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</w:num>
  <w:num w:numId="13">
    <w:abstractNumId w:val="2"/>
  </w:num>
  <w:num w:numId="14">
    <w:abstractNumId w:val="2"/>
    <w:lvlOverride w:ilvl="0">
      <w:startOverride w:val="1"/>
    </w:lvlOverride>
  </w:num>
  <w:num w:numId="15">
    <w:abstractNumId w:val="3"/>
  </w:num>
  <w:num w:numId="1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4BC"/>
    <w:rsid w:val="0000236D"/>
    <w:rsid w:val="00003298"/>
    <w:rsid w:val="00007748"/>
    <w:rsid w:val="00010F26"/>
    <w:rsid w:val="00017735"/>
    <w:rsid w:val="0002260C"/>
    <w:rsid w:val="00022A2C"/>
    <w:rsid w:val="0002306D"/>
    <w:rsid w:val="000242C8"/>
    <w:rsid w:val="00027155"/>
    <w:rsid w:val="000318BA"/>
    <w:rsid w:val="00033B03"/>
    <w:rsid w:val="00034A29"/>
    <w:rsid w:val="00040957"/>
    <w:rsid w:val="00047D73"/>
    <w:rsid w:val="00054E4B"/>
    <w:rsid w:val="00056433"/>
    <w:rsid w:val="0005755A"/>
    <w:rsid w:val="00060414"/>
    <w:rsid w:val="00062853"/>
    <w:rsid w:val="0006537A"/>
    <w:rsid w:val="000670EC"/>
    <w:rsid w:val="000677A2"/>
    <w:rsid w:val="00067ED2"/>
    <w:rsid w:val="00070375"/>
    <w:rsid w:val="00070EA5"/>
    <w:rsid w:val="0007230A"/>
    <w:rsid w:val="00074018"/>
    <w:rsid w:val="00076135"/>
    <w:rsid w:val="00076CBC"/>
    <w:rsid w:val="00076DA1"/>
    <w:rsid w:val="000779C7"/>
    <w:rsid w:val="00081098"/>
    <w:rsid w:val="00081853"/>
    <w:rsid w:val="000826B8"/>
    <w:rsid w:val="00086453"/>
    <w:rsid w:val="00087EF2"/>
    <w:rsid w:val="00090F5D"/>
    <w:rsid w:val="000912E8"/>
    <w:rsid w:val="00092759"/>
    <w:rsid w:val="00094321"/>
    <w:rsid w:val="000A102A"/>
    <w:rsid w:val="000A1A7B"/>
    <w:rsid w:val="000A1B88"/>
    <w:rsid w:val="000A23DA"/>
    <w:rsid w:val="000A2AFA"/>
    <w:rsid w:val="000A674F"/>
    <w:rsid w:val="000B0288"/>
    <w:rsid w:val="000B524F"/>
    <w:rsid w:val="000B6451"/>
    <w:rsid w:val="000B7B55"/>
    <w:rsid w:val="000C123B"/>
    <w:rsid w:val="000C21AD"/>
    <w:rsid w:val="000C2C16"/>
    <w:rsid w:val="000C3096"/>
    <w:rsid w:val="000C3118"/>
    <w:rsid w:val="000C670A"/>
    <w:rsid w:val="000C6C77"/>
    <w:rsid w:val="000D2AC3"/>
    <w:rsid w:val="000D485E"/>
    <w:rsid w:val="000D511F"/>
    <w:rsid w:val="000D5288"/>
    <w:rsid w:val="000D6702"/>
    <w:rsid w:val="000E326F"/>
    <w:rsid w:val="000F104D"/>
    <w:rsid w:val="000F1C1C"/>
    <w:rsid w:val="000F1DD8"/>
    <w:rsid w:val="000F4088"/>
    <w:rsid w:val="000F4F96"/>
    <w:rsid w:val="000F5A07"/>
    <w:rsid w:val="00100990"/>
    <w:rsid w:val="001010BB"/>
    <w:rsid w:val="00105707"/>
    <w:rsid w:val="001103FF"/>
    <w:rsid w:val="00110D99"/>
    <w:rsid w:val="00111BD6"/>
    <w:rsid w:val="00113EEB"/>
    <w:rsid w:val="001219B0"/>
    <w:rsid w:val="00124990"/>
    <w:rsid w:val="00125CCF"/>
    <w:rsid w:val="001304C0"/>
    <w:rsid w:val="001315F2"/>
    <w:rsid w:val="0014004B"/>
    <w:rsid w:val="00140385"/>
    <w:rsid w:val="0014325E"/>
    <w:rsid w:val="00143CD3"/>
    <w:rsid w:val="00146520"/>
    <w:rsid w:val="00146BDF"/>
    <w:rsid w:val="00150295"/>
    <w:rsid w:val="001516EA"/>
    <w:rsid w:val="00151B44"/>
    <w:rsid w:val="00153E25"/>
    <w:rsid w:val="00154505"/>
    <w:rsid w:val="0015684D"/>
    <w:rsid w:val="00160BBD"/>
    <w:rsid w:val="00160DA4"/>
    <w:rsid w:val="0016584A"/>
    <w:rsid w:val="001672AE"/>
    <w:rsid w:val="00170A9A"/>
    <w:rsid w:val="00170CE1"/>
    <w:rsid w:val="00174CAA"/>
    <w:rsid w:val="00177CD5"/>
    <w:rsid w:val="001817D2"/>
    <w:rsid w:val="0018218A"/>
    <w:rsid w:val="00184086"/>
    <w:rsid w:val="001904A8"/>
    <w:rsid w:val="001922D8"/>
    <w:rsid w:val="00193820"/>
    <w:rsid w:val="001A1732"/>
    <w:rsid w:val="001A2CE9"/>
    <w:rsid w:val="001A3A05"/>
    <w:rsid w:val="001A3E18"/>
    <w:rsid w:val="001B005B"/>
    <w:rsid w:val="001B0407"/>
    <w:rsid w:val="001C24A1"/>
    <w:rsid w:val="001C3F32"/>
    <w:rsid w:val="001C48B6"/>
    <w:rsid w:val="001C4C04"/>
    <w:rsid w:val="001C5567"/>
    <w:rsid w:val="001C694F"/>
    <w:rsid w:val="001C721E"/>
    <w:rsid w:val="001C7305"/>
    <w:rsid w:val="001D065B"/>
    <w:rsid w:val="001D4F39"/>
    <w:rsid w:val="001D7B52"/>
    <w:rsid w:val="001E3AAF"/>
    <w:rsid w:val="001E55D0"/>
    <w:rsid w:val="001F0A03"/>
    <w:rsid w:val="001F0A6E"/>
    <w:rsid w:val="001F1E52"/>
    <w:rsid w:val="001F39FA"/>
    <w:rsid w:val="00201496"/>
    <w:rsid w:val="00202A04"/>
    <w:rsid w:val="00203BD2"/>
    <w:rsid w:val="00205197"/>
    <w:rsid w:val="0020593D"/>
    <w:rsid w:val="00206765"/>
    <w:rsid w:val="00207B98"/>
    <w:rsid w:val="00210001"/>
    <w:rsid w:val="0021106D"/>
    <w:rsid w:val="00216E43"/>
    <w:rsid w:val="00217672"/>
    <w:rsid w:val="00221BA5"/>
    <w:rsid w:val="00222980"/>
    <w:rsid w:val="00223603"/>
    <w:rsid w:val="002241A2"/>
    <w:rsid w:val="00224954"/>
    <w:rsid w:val="00230EC1"/>
    <w:rsid w:val="00231E9C"/>
    <w:rsid w:val="00233AD3"/>
    <w:rsid w:val="00235967"/>
    <w:rsid w:val="00240390"/>
    <w:rsid w:val="00240B17"/>
    <w:rsid w:val="00241D78"/>
    <w:rsid w:val="00243F95"/>
    <w:rsid w:val="00246DAE"/>
    <w:rsid w:val="00247161"/>
    <w:rsid w:val="002538B4"/>
    <w:rsid w:val="002538E3"/>
    <w:rsid w:val="00255907"/>
    <w:rsid w:val="00255C24"/>
    <w:rsid w:val="00260802"/>
    <w:rsid w:val="0026386A"/>
    <w:rsid w:val="002670C9"/>
    <w:rsid w:val="00267125"/>
    <w:rsid w:val="00267B22"/>
    <w:rsid w:val="00267C23"/>
    <w:rsid w:val="00271CB6"/>
    <w:rsid w:val="0027301A"/>
    <w:rsid w:val="00276ECC"/>
    <w:rsid w:val="00281152"/>
    <w:rsid w:val="0028765E"/>
    <w:rsid w:val="0029037D"/>
    <w:rsid w:val="002907BF"/>
    <w:rsid w:val="002937D4"/>
    <w:rsid w:val="00296F31"/>
    <w:rsid w:val="002A17C6"/>
    <w:rsid w:val="002A5B83"/>
    <w:rsid w:val="002B16DA"/>
    <w:rsid w:val="002B3FA9"/>
    <w:rsid w:val="002B5E72"/>
    <w:rsid w:val="002B79E7"/>
    <w:rsid w:val="002C3B8E"/>
    <w:rsid w:val="002C54C1"/>
    <w:rsid w:val="002C6064"/>
    <w:rsid w:val="002C6111"/>
    <w:rsid w:val="002C661C"/>
    <w:rsid w:val="002C6941"/>
    <w:rsid w:val="002D180B"/>
    <w:rsid w:val="002D78B4"/>
    <w:rsid w:val="002D7C8E"/>
    <w:rsid w:val="002E160F"/>
    <w:rsid w:val="002E3F91"/>
    <w:rsid w:val="002E41C6"/>
    <w:rsid w:val="002E4709"/>
    <w:rsid w:val="002E480D"/>
    <w:rsid w:val="002E5F6B"/>
    <w:rsid w:val="002E713E"/>
    <w:rsid w:val="002E74F1"/>
    <w:rsid w:val="002F084D"/>
    <w:rsid w:val="002F308B"/>
    <w:rsid w:val="002F58D4"/>
    <w:rsid w:val="002F600D"/>
    <w:rsid w:val="00304830"/>
    <w:rsid w:val="0030696D"/>
    <w:rsid w:val="00310B4A"/>
    <w:rsid w:val="0031303C"/>
    <w:rsid w:val="00314264"/>
    <w:rsid w:val="00314576"/>
    <w:rsid w:val="003153A5"/>
    <w:rsid w:val="00315C87"/>
    <w:rsid w:val="003238C3"/>
    <w:rsid w:val="00324BCD"/>
    <w:rsid w:val="00324F30"/>
    <w:rsid w:val="00325023"/>
    <w:rsid w:val="00325FD8"/>
    <w:rsid w:val="003265B9"/>
    <w:rsid w:val="00327232"/>
    <w:rsid w:val="00331182"/>
    <w:rsid w:val="0033678D"/>
    <w:rsid w:val="00336E39"/>
    <w:rsid w:val="00340EE0"/>
    <w:rsid w:val="00343032"/>
    <w:rsid w:val="00343499"/>
    <w:rsid w:val="003525FA"/>
    <w:rsid w:val="0035658A"/>
    <w:rsid w:val="0035672E"/>
    <w:rsid w:val="0035727A"/>
    <w:rsid w:val="00363843"/>
    <w:rsid w:val="00364141"/>
    <w:rsid w:val="0036727D"/>
    <w:rsid w:val="00367DC3"/>
    <w:rsid w:val="00367EF6"/>
    <w:rsid w:val="00373F2A"/>
    <w:rsid w:val="00374D55"/>
    <w:rsid w:val="003779A2"/>
    <w:rsid w:val="0038139C"/>
    <w:rsid w:val="003842F3"/>
    <w:rsid w:val="00386157"/>
    <w:rsid w:val="00386ADE"/>
    <w:rsid w:val="0039079C"/>
    <w:rsid w:val="00390815"/>
    <w:rsid w:val="00391E14"/>
    <w:rsid w:val="003935E9"/>
    <w:rsid w:val="003959F6"/>
    <w:rsid w:val="003A1BAE"/>
    <w:rsid w:val="003A41BA"/>
    <w:rsid w:val="003A4948"/>
    <w:rsid w:val="003A73C1"/>
    <w:rsid w:val="003B02D6"/>
    <w:rsid w:val="003B59DF"/>
    <w:rsid w:val="003B791E"/>
    <w:rsid w:val="003C2166"/>
    <w:rsid w:val="003C386B"/>
    <w:rsid w:val="003C4C35"/>
    <w:rsid w:val="003C609E"/>
    <w:rsid w:val="003C6275"/>
    <w:rsid w:val="003D67FA"/>
    <w:rsid w:val="003D67FF"/>
    <w:rsid w:val="003E2073"/>
    <w:rsid w:val="003E4927"/>
    <w:rsid w:val="003E4D76"/>
    <w:rsid w:val="003E55B1"/>
    <w:rsid w:val="003F004A"/>
    <w:rsid w:val="003F1437"/>
    <w:rsid w:val="003F185C"/>
    <w:rsid w:val="003F36A3"/>
    <w:rsid w:val="003F38BA"/>
    <w:rsid w:val="00400200"/>
    <w:rsid w:val="0040443F"/>
    <w:rsid w:val="004053E1"/>
    <w:rsid w:val="004054F1"/>
    <w:rsid w:val="00407F1C"/>
    <w:rsid w:val="00410E66"/>
    <w:rsid w:val="00412BEE"/>
    <w:rsid w:val="00415013"/>
    <w:rsid w:val="00415D0B"/>
    <w:rsid w:val="00415F27"/>
    <w:rsid w:val="00416A59"/>
    <w:rsid w:val="00417CA8"/>
    <w:rsid w:val="0042190C"/>
    <w:rsid w:val="00425359"/>
    <w:rsid w:val="004316D7"/>
    <w:rsid w:val="00431EDA"/>
    <w:rsid w:val="00431F33"/>
    <w:rsid w:val="0043231C"/>
    <w:rsid w:val="00432470"/>
    <w:rsid w:val="004346E0"/>
    <w:rsid w:val="00435447"/>
    <w:rsid w:val="00441895"/>
    <w:rsid w:val="00441EA1"/>
    <w:rsid w:val="00445798"/>
    <w:rsid w:val="0044725C"/>
    <w:rsid w:val="00447465"/>
    <w:rsid w:val="00450CD0"/>
    <w:rsid w:val="00451B0C"/>
    <w:rsid w:val="004524BC"/>
    <w:rsid w:val="00455CBE"/>
    <w:rsid w:val="00455EB7"/>
    <w:rsid w:val="00455FD5"/>
    <w:rsid w:val="00460E8A"/>
    <w:rsid w:val="0046230A"/>
    <w:rsid w:val="004629B8"/>
    <w:rsid w:val="00462C95"/>
    <w:rsid w:val="004634B2"/>
    <w:rsid w:val="0046486A"/>
    <w:rsid w:val="00464AAF"/>
    <w:rsid w:val="00464B67"/>
    <w:rsid w:val="00470B6E"/>
    <w:rsid w:val="00471856"/>
    <w:rsid w:val="004749E1"/>
    <w:rsid w:val="004773FC"/>
    <w:rsid w:val="00477AF3"/>
    <w:rsid w:val="00480328"/>
    <w:rsid w:val="004834FC"/>
    <w:rsid w:val="00483B15"/>
    <w:rsid w:val="00483FB9"/>
    <w:rsid w:val="00484F2A"/>
    <w:rsid w:val="00485296"/>
    <w:rsid w:val="0048612E"/>
    <w:rsid w:val="00494AE7"/>
    <w:rsid w:val="00496B90"/>
    <w:rsid w:val="004B05B0"/>
    <w:rsid w:val="004B0CAC"/>
    <w:rsid w:val="004B19B5"/>
    <w:rsid w:val="004B1D7D"/>
    <w:rsid w:val="004B31D5"/>
    <w:rsid w:val="004B460A"/>
    <w:rsid w:val="004B6062"/>
    <w:rsid w:val="004B68C4"/>
    <w:rsid w:val="004C0212"/>
    <w:rsid w:val="004C05F9"/>
    <w:rsid w:val="004C32B1"/>
    <w:rsid w:val="004C49F0"/>
    <w:rsid w:val="004C53FE"/>
    <w:rsid w:val="004D1D3C"/>
    <w:rsid w:val="004D374E"/>
    <w:rsid w:val="004D4585"/>
    <w:rsid w:val="004D4CD1"/>
    <w:rsid w:val="004E0194"/>
    <w:rsid w:val="004E35AA"/>
    <w:rsid w:val="004E5811"/>
    <w:rsid w:val="004F45F2"/>
    <w:rsid w:val="004F5DF9"/>
    <w:rsid w:val="004F603D"/>
    <w:rsid w:val="004F66B4"/>
    <w:rsid w:val="004F6C38"/>
    <w:rsid w:val="004F78C6"/>
    <w:rsid w:val="004F7953"/>
    <w:rsid w:val="0050224C"/>
    <w:rsid w:val="00503243"/>
    <w:rsid w:val="005037A6"/>
    <w:rsid w:val="00512D53"/>
    <w:rsid w:val="00513A0A"/>
    <w:rsid w:val="00514883"/>
    <w:rsid w:val="00520955"/>
    <w:rsid w:val="00525A05"/>
    <w:rsid w:val="0052734F"/>
    <w:rsid w:val="0053132E"/>
    <w:rsid w:val="005325D5"/>
    <w:rsid w:val="00533B33"/>
    <w:rsid w:val="00534C75"/>
    <w:rsid w:val="00535045"/>
    <w:rsid w:val="005370BE"/>
    <w:rsid w:val="005401AC"/>
    <w:rsid w:val="005409CA"/>
    <w:rsid w:val="005507F9"/>
    <w:rsid w:val="00555095"/>
    <w:rsid w:val="00555863"/>
    <w:rsid w:val="00557BF2"/>
    <w:rsid w:val="00561C04"/>
    <w:rsid w:val="0056213B"/>
    <w:rsid w:val="00562F82"/>
    <w:rsid w:val="00563467"/>
    <w:rsid w:val="005634BD"/>
    <w:rsid w:val="00563DB2"/>
    <w:rsid w:val="00564913"/>
    <w:rsid w:val="005800D8"/>
    <w:rsid w:val="0058214C"/>
    <w:rsid w:val="005846C9"/>
    <w:rsid w:val="005873FC"/>
    <w:rsid w:val="00590EAF"/>
    <w:rsid w:val="005920DA"/>
    <w:rsid w:val="00592308"/>
    <w:rsid w:val="0059523C"/>
    <w:rsid w:val="00595DA6"/>
    <w:rsid w:val="005A046B"/>
    <w:rsid w:val="005A4393"/>
    <w:rsid w:val="005A510C"/>
    <w:rsid w:val="005A6A91"/>
    <w:rsid w:val="005B0066"/>
    <w:rsid w:val="005B6D1C"/>
    <w:rsid w:val="005B7D31"/>
    <w:rsid w:val="005C25B5"/>
    <w:rsid w:val="005C2A3B"/>
    <w:rsid w:val="005C3930"/>
    <w:rsid w:val="005C76D8"/>
    <w:rsid w:val="005E1321"/>
    <w:rsid w:val="005E1666"/>
    <w:rsid w:val="005E22F8"/>
    <w:rsid w:val="005E2DD4"/>
    <w:rsid w:val="005E3514"/>
    <w:rsid w:val="005E6730"/>
    <w:rsid w:val="005E6D43"/>
    <w:rsid w:val="005F1D9B"/>
    <w:rsid w:val="005F65EF"/>
    <w:rsid w:val="005F6F64"/>
    <w:rsid w:val="005F75FD"/>
    <w:rsid w:val="005F7B0A"/>
    <w:rsid w:val="00605C11"/>
    <w:rsid w:val="00606440"/>
    <w:rsid w:val="006078C2"/>
    <w:rsid w:val="0061470E"/>
    <w:rsid w:val="006171A9"/>
    <w:rsid w:val="00620E00"/>
    <w:rsid w:val="00623436"/>
    <w:rsid w:val="00626431"/>
    <w:rsid w:val="006319B9"/>
    <w:rsid w:val="006335C4"/>
    <w:rsid w:val="00633FC4"/>
    <w:rsid w:val="006351CD"/>
    <w:rsid w:val="00640F39"/>
    <w:rsid w:val="006520F3"/>
    <w:rsid w:val="00655AAF"/>
    <w:rsid w:val="00656A30"/>
    <w:rsid w:val="00657E82"/>
    <w:rsid w:val="0066445E"/>
    <w:rsid w:val="006673E7"/>
    <w:rsid w:val="00674964"/>
    <w:rsid w:val="00680B7E"/>
    <w:rsid w:val="00683B94"/>
    <w:rsid w:val="00686692"/>
    <w:rsid w:val="006918C1"/>
    <w:rsid w:val="00693033"/>
    <w:rsid w:val="00693321"/>
    <w:rsid w:val="00694893"/>
    <w:rsid w:val="00694DD9"/>
    <w:rsid w:val="00696A44"/>
    <w:rsid w:val="00697315"/>
    <w:rsid w:val="006A12B1"/>
    <w:rsid w:val="006A446E"/>
    <w:rsid w:val="006A4E44"/>
    <w:rsid w:val="006A5F42"/>
    <w:rsid w:val="006A6103"/>
    <w:rsid w:val="006B10ED"/>
    <w:rsid w:val="006B156A"/>
    <w:rsid w:val="006B51B2"/>
    <w:rsid w:val="006B70E0"/>
    <w:rsid w:val="006C17A0"/>
    <w:rsid w:val="006D1625"/>
    <w:rsid w:val="006D27E3"/>
    <w:rsid w:val="006D3014"/>
    <w:rsid w:val="006D4135"/>
    <w:rsid w:val="006D75E5"/>
    <w:rsid w:val="006D7A89"/>
    <w:rsid w:val="006E09F2"/>
    <w:rsid w:val="006E1E3F"/>
    <w:rsid w:val="006E721C"/>
    <w:rsid w:val="006F357E"/>
    <w:rsid w:val="006F3B65"/>
    <w:rsid w:val="006F3EE2"/>
    <w:rsid w:val="00700945"/>
    <w:rsid w:val="00700CBD"/>
    <w:rsid w:val="007028C7"/>
    <w:rsid w:val="0070363D"/>
    <w:rsid w:val="00704462"/>
    <w:rsid w:val="007057A5"/>
    <w:rsid w:val="00710C7E"/>
    <w:rsid w:val="0072660E"/>
    <w:rsid w:val="00726F2D"/>
    <w:rsid w:val="00731C37"/>
    <w:rsid w:val="00733DE0"/>
    <w:rsid w:val="007346D9"/>
    <w:rsid w:val="007357C5"/>
    <w:rsid w:val="00737AA8"/>
    <w:rsid w:val="0074032D"/>
    <w:rsid w:val="00740D25"/>
    <w:rsid w:val="00741328"/>
    <w:rsid w:val="00741F53"/>
    <w:rsid w:val="007454DF"/>
    <w:rsid w:val="00746C0D"/>
    <w:rsid w:val="00751D83"/>
    <w:rsid w:val="00754359"/>
    <w:rsid w:val="00756F76"/>
    <w:rsid w:val="00767492"/>
    <w:rsid w:val="007679B9"/>
    <w:rsid w:val="007714F8"/>
    <w:rsid w:val="00774C64"/>
    <w:rsid w:val="007754C2"/>
    <w:rsid w:val="00776572"/>
    <w:rsid w:val="0077738D"/>
    <w:rsid w:val="007774C2"/>
    <w:rsid w:val="00782930"/>
    <w:rsid w:val="00785878"/>
    <w:rsid w:val="007878B7"/>
    <w:rsid w:val="00787D28"/>
    <w:rsid w:val="0079000C"/>
    <w:rsid w:val="00790D93"/>
    <w:rsid w:val="00791CD7"/>
    <w:rsid w:val="0079430D"/>
    <w:rsid w:val="0079754C"/>
    <w:rsid w:val="007A0228"/>
    <w:rsid w:val="007A1395"/>
    <w:rsid w:val="007A4DD7"/>
    <w:rsid w:val="007B163F"/>
    <w:rsid w:val="007B19CE"/>
    <w:rsid w:val="007B7C23"/>
    <w:rsid w:val="007C0255"/>
    <w:rsid w:val="007C09C8"/>
    <w:rsid w:val="007C0C22"/>
    <w:rsid w:val="007C13ED"/>
    <w:rsid w:val="007C2707"/>
    <w:rsid w:val="007C2DD4"/>
    <w:rsid w:val="007D164B"/>
    <w:rsid w:val="007D3572"/>
    <w:rsid w:val="007D501A"/>
    <w:rsid w:val="007D6EB0"/>
    <w:rsid w:val="007E1966"/>
    <w:rsid w:val="007E2455"/>
    <w:rsid w:val="007E3F65"/>
    <w:rsid w:val="007E4CA4"/>
    <w:rsid w:val="007E5253"/>
    <w:rsid w:val="007E53EB"/>
    <w:rsid w:val="007E57A5"/>
    <w:rsid w:val="007E68F6"/>
    <w:rsid w:val="007E6EF9"/>
    <w:rsid w:val="007E70A4"/>
    <w:rsid w:val="007F0511"/>
    <w:rsid w:val="007F1FC9"/>
    <w:rsid w:val="007F2AE5"/>
    <w:rsid w:val="007F6306"/>
    <w:rsid w:val="007F6AB0"/>
    <w:rsid w:val="00800A85"/>
    <w:rsid w:val="0080257D"/>
    <w:rsid w:val="00803805"/>
    <w:rsid w:val="0080582D"/>
    <w:rsid w:val="0080756C"/>
    <w:rsid w:val="008226DD"/>
    <w:rsid w:val="00822C89"/>
    <w:rsid w:val="00822FA2"/>
    <w:rsid w:val="00827DEC"/>
    <w:rsid w:val="00830BC9"/>
    <w:rsid w:val="00831204"/>
    <w:rsid w:val="00831208"/>
    <w:rsid w:val="008346FC"/>
    <w:rsid w:val="00835A02"/>
    <w:rsid w:val="008429CF"/>
    <w:rsid w:val="00842A66"/>
    <w:rsid w:val="008446E2"/>
    <w:rsid w:val="00845B40"/>
    <w:rsid w:val="00846525"/>
    <w:rsid w:val="00847E19"/>
    <w:rsid w:val="00850CD3"/>
    <w:rsid w:val="0085112C"/>
    <w:rsid w:val="00851BD3"/>
    <w:rsid w:val="00856660"/>
    <w:rsid w:val="008601A9"/>
    <w:rsid w:val="00864D69"/>
    <w:rsid w:val="00865B0D"/>
    <w:rsid w:val="0087095C"/>
    <w:rsid w:val="00870FC2"/>
    <w:rsid w:val="00871005"/>
    <w:rsid w:val="00871B33"/>
    <w:rsid w:val="00872949"/>
    <w:rsid w:val="008742ED"/>
    <w:rsid w:val="00880CFC"/>
    <w:rsid w:val="00884360"/>
    <w:rsid w:val="00886789"/>
    <w:rsid w:val="00887874"/>
    <w:rsid w:val="008915AA"/>
    <w:rsid w:val="008941DB"/>
    <w:rsid w:val="0089596A"/>
    <w:rsid w:val="008A16EA"/>
    <w:rsid w:val="008A31CE"/>
    <w:rsid w:val="008A71EF"/>
    <w:rsid w:val="008B2AF3"/>
    <w:rsid w:val="008B6162"/>
    <w:rsid w:val="008C04DF"/>
    <w:rsid w:val="008C1897"/>
    <w:rsid w:val="008C1971"/>
    <w:rsid w:val="008C77F3"/>
    <w:rsid w:val="008C798F"/>
    <w:rsid w:val="008D2CAF"/>
    <w:rsid w:val="008D3ACE"/>
    <w:rsid w:val="008D4461"/>
    <w:rsid w:val="008D4D79"/>
    <w:rsid w:val="008D51CC"/>
    <w:rsid w:val="008D6397"/>
    <w:rsid w:val="008E3022"/>
    <w:rsid w:val="008E4065"/>
    <w:rsid w:val="008E417C"/>
    <w:rsid w:val="008E4F95"/>
    <w:rsid w:val="008F2DC4"/>
    <w:rsid w:val="008F4D52"/>
    <w:rsid w:val="008F4E41"/>
    <w:rsid w:val="0090408D"/>
    <w:rsid w:val="00904E6B"/>
    <w:rsid w:val="00906EEC"/>
    <w:rsid w:val="009104E0"/>
    <w:rsid w:val="00914204"/>
    <w:rsid w:val="00915948"/>
    <w:rsid w:val="00915C7E"/>
    <w:rsid w:val="00922606"/>
    <w:rsid w:val="00922D31"/>
    <w:rsid w:val="00924FC3"/>
    <w:rsid w:val="0092559F"/>
    <w:rsid w:val="00931141"/>
    <w:rsid w:val="00935665"/>
    <w:rsid w:val="00935B30"/>
    <w:rsid w:val="00936A4E"/>
    <w:rsid w:val="00941580"/>
    <w:rsid w:val="00942D1E"/>
    <w:rsid w:val="009449BB"/>
    <w:rsid w:val="00944E0C"/>
    <w:rsid w:val="00945B97"/>
    <w:rsid w:val="00950954"/>
    <w:rsid w:val="00950D81"/>
    <w:rsid w:val="00953A57"/>
    <w:rsid w:val="009543EB"/>
    <w:rsid w:val="00955EA5"/>
    <w:rsid w:val="009623AB"/>
    <w:rsid w:val="00970A6B"/>
    <w:rsid w:val="00974B8F"/>
    <w:rsid w:val="009762B8"/>
    <w:rsid w:val="009763C4"/>
    <w:rsid w:val="009803F1"/>
    <w:rsid w:val="009804A5"/>
    <w:rsid w:val="00981153"/>
    <w:rsid w:val="009822D7"/>
    <w:rsid w:val="009823AE"/>
    <w:rsid w:val="009844F7"/>
    <w:rsid w:val="009871C3"/>
    <w:rsid w:val="0099079E"/>
    <w:rsid w:val="00990CA7"/>
    <w:rsid w:val="00995CF0"/>
    <w:rsid w:val="00995FFD"/>
    <w:rsid w:val="00997603"/>
    <w:rsid w:val="009A0338"/>
    <w:rsid w:val="009A37AB"/>
    <w:rsid w:val="009A45B0"/>
    <w:rsid w:val="009A560F"/>
    <w:rsid w:val="009A6A6B"/>
    <w:rsid w:val="009A6A6F"/>
    <w:rsid w:val="009B1B69"/>
    <w:rsid w:val="009C3361"/>
    <w:rsid w:val="009C470D"/>
    <w:rsid w:val="009C638B"/>
    <w:rsid w:val="009D3626"/>
    <w:rsid w:val="009D4667"/>
    <w:rsid w:val="009D68FB"/>
    <w:rsid w:val="009E04B3"/>
    <w:rsid w:val="009E0DFC"/>
    <w:rsid w:val="009E1880"/>
    <w:rsid w:val="009E51DF"/>
    <w:rsid w:val="009E5B74"/>
    <w:rsid w:val="009E7C14"/>
    <w:rsid w:val="009F2303"/>
    <w:rsid w:val="009F419C"/>
    <w:rsid w:val="009F43E0"/>
    <w:rsid w:val="009F5118"/>
    <w:rsid w:val="009F63D7"/>
    <w:rsid w:val="00A013A6"/>
    <w:rsid w:val="00A055A5"/>
    <w:rsid w:val="00A10F98"/>
    <w:rsid w:val="00A117FD"/>
    <w:rsid w:val="00A12A7C"/>
    <w:rsid w:val="00A1330E"/>
    <w:rsid w:val="00A13ED6"/>
    <w:rsid w:val="00A1439D"/>
    <w:rsid w:val="00A14A64"/>
    <w:rsid w:val="00A22CDD"/>
    <w:rsid w:val="00A402A1"/>
    <w:rsid w:val="00A4102B"/>
    <w:rsid w:val="00A41073"/>
    <w:rsid w:val="00A41371"/>
    <w:rsid w:val="00A44175"/>
    <w:rsid w:val="00A44914"/>
    <w:rsid w:val="00A45002"/>
    <w:rsid w:val="00A50D22"/>
    <w:rsid w:val="00A512C3"/>
    <w:rsid w:val="00A56191"/>
    <w:rsid w:val="00A571FE"/>
    <w:rsid w:val="00A60395"/>
    <w:rsid w:val="00A6287E"/>
    <w:rsid w:val="00A71D30"/>
    <w:rsid w:val="00A71EFB"/>
    <w:rsid w:val="00A74698"/>
    <w:rsid w:val="00A77502"/>
    <w:rsid w:val="00A77C2C"/>
    <w:rsid w:val="00A80062"/>
    <w:rsid w:val="00A80371"/>
    <w:rsid w:val="00A856EB"/>
    <w:rsid w:val="00A9022E"/>
    <w:rsid w:val="00A94E38"/>
    <w:rsid w:val="00A9777A"/>
    <w:rsid w:val="00AA1165"/>
    <w:rsid w:val="00AA2745"/>
    <w:rsid w:val="00AA3F31"/>
    <w:rsid w:val="00AA4625"/>
    <w:rsid w:val="00AB1D7F"/>
    <w:rsid w:val="00AB1F1A"/>
    <w:rsid w:val="00AC3304"/>
    <w:rsid w:val="00AC4F34"/>
    <w:rsid w:val="00AC6EC2"/>
    <w:rsid w:val="00AD0C77"/>
    <w:rsid w:val="00AE01AA"/>
    <w:rsid w:val="00AE3A63"/>
    <w:rsid w:val="00AE5435"/>
    <w:rsid w:val="00AE6208"/>
    <w:rsid w:val="00AF2255"/>
    <w:rsid w:val="00AF3ABE"/>
    <w:rsid w:val="00AF5A26"/>
    <w:rsid w:val="00AF6959"/>
    <w:rsid w:val="00B00520"/>
    <w:rsid w:val="00B00F8E"/>
    <w:rsid w:val="00B014D0"/>
    <w:rsid w:val="00B03CB0"/>
    <w:rsid w:val="00B041A9"/>
    <w:rsid w:val="00B0465E"/>
    <w:rsid w:val="00B07274"/>
    <w:rsid w:val="00B1199E"/>
    <w:rsid w:val="00B1218F"/>
    <w:rsid w:val="00B13262"/>
    <w:rsid w:val="00B13C4C"/>
    <w:rsid w:val="00B14C20"/>
    <w:rsid w:val="00B16238"/>
    <w:rsid w:val="00B206AA"/>
    <w:rsid w:val="00B2154A"/>
    <w:rsid w:val="00B23F8B"/>
    <w:rsid w:val="00B24C3E"/>
    <w:rsid w:val="00B25DEB"/>
    <w:rsid w:val="00B26D5E"/>
    <w:rsid w:val="00B27724"/>
    <w:rsid w:val="00B30F3D"/>
    <w:rsid w:val="00B33C28"/>
    <w:rsid w:val="00B432A0"/>
    <w:rsid w:val="00B4738B"/>
    <w:rsid w:val="00B517F7"/>
    <w:rsid w:val="00B52AFC"/>
    <w:rsid w:val="00B52B41"/>
    <w:rsid w:val="00B52EFE"/>
    <w:rsid w:val="00B54626"/>
    <w:rsid w:val="00B54DB7"/>
    <w:rsid w:val="00B5598A"/>
    <w:rsid w:val="00B55C1D"/>
    <w:rsid w:val="00B577FC"/>
    <w:rsid w:val="00B60DCA"/>
    <w:rsid w:val="00B62586"/>
    <w:rsid w:val="00B63C73"/>
    <w:rsid w:val="00B65B48"/>
    <w:rsid w:val="00B672B3"/>
    <w:rsid w:val="00B67C5C"/>
    <w:rsid w:val="00B729B7"/>
    <w:rsid w:val="00B76DB6"/>
    <w:rsid w:val="00B77DBF"/>
    <w:rsid w:val="00B810DF"/>
    <w:rsid w:val="00B81FBB"/>
    <w:rsid w:val="00B863F7"/>
    <w:rsid w:val="00B902B9"/>
    <w:rsid w:val="00B90A68"/>
    <w:rsid w:val="00B921D5"/>
    <w:rsid w:val="00B92C59"/>
    <w:rsid w:val="00B95BFE"/>
    <w:rsid w:val="00B96C22"/>
    <w:rsid w:val="00B972D3"/>
    <w:rsid w:val="00B9744F"/>
    <w:rsid w:val="00BA1705"/>
    <w:rsid w:val="00BA2132"/>
    <w:rsid w:val="00BA4295"/>
    <w:rsid w:val="00BB4389"/>
    <w:rsid w:val="00BB568B"/>
    <w:rsid w:val="00BB61BE"/>
    <w:rsid w:val="00BC2797"/>
    <w:rsid w:val="00BC4227"/>
    <w:rsid w:val="00BC6EAE"/>
    <w:rsid w:val="00BD1366"/>
    <w:rsid w:val="00BD2F9F"/>
    <w:rsid w:val="00BD3419"/>
    <w:rsid w:val="00BD41EB"/>
    <w:rsid w:val="00BD43E5"/>
    <w:rsid w:val="00BD59E3"/>
    <w:rsid w:val="00BD7FD7"/>
    <w:rsid w:val="00BE0315"/>
    <w:rsid w:val="00BE05F0"/>
    <w:rsid w:val="00BE1772"/>
    <w:rsid w:val="00BE1DEB"/>
    <w:rsid w:val="00BE4412"/>
    <w:rsid w:val="00BE4C67"/>
    <w:rsid w:val="00BF0E8E"/>
    <w:rsid w:val="00BF1A7F"/>
    <w:rsid w:val="00BF3513"/>
    <w:rsid w:val="00C00F37"/>
    <w:rsid w:val="00C03F51"/>
    <w:rsid w:val="00C06DBE"/>
    <w:rsid w:val="00C10CC7"/>
    <w:rsid w:val="00C13225"/>
    <w:rsid w:val="00C14C86"/>
    <w:rsid w:val="00C15E1B"/>
    <w:rsid w:val="00C179C4"/>
    <w:rsid w:val="00C20721"/>
    <w:rsid w:val="00C229F8"/>
    <w:rsid w:val="00C322F1"/>
    <w:rsid w:val="00C33284"/>
    <w:rsid w:val="00C33DF6"/>
    <w:rsid w:val="00C35484"/>
    <w:rsid w:val="00C371FA"/>
    <w:rsid w:val="00C37EF8"/>
    <w:rsid w:val="00C45ED9"/>
    <w:rsid w:val="00C46F61"/>
    <w:rsid w:val="00C47BB2"/>
    <w:rsid w:val="00C51C28"/>
    <w:rsid w:val="00C53456"/>
    <w:rsid w:val="00C60C2D"/>
    <w:rsid w:val="00C673B7"/>
    <w:rsid w:val="00C70043"/>
    <w:rsid w:val="00C73861"/>
    <w:rsid w:val="00C7432C"/>
    <w:rsid w:val="00C74A7B"/>
    <w:rsid w:val="00C75791"/>
    <w:rsid w:val="00C76304"/>
    <w:rsid w:val="00C83146"/>
    <w:rsid w:val="00C8471E"/>
    <w:rsid w:val="00C84955"/>
    <w:rsid w:val="00C86467"/>
    <w:rsid w:val="00C94B2D"/>
    <w:rsid w:val="00C95C72"/>
    <w:rsid w:val="00C96B86"/>
    <w:rsid w:val="00C97DF7"/>
    <w:rsid w:val="00CA1571"/>
    <w:rsid w:val="00CA1A6A"/>
    <w:rsid w:val="00CA1E88"/>
    <w:rsid w:val="00CA3F4E"/>
    <w:rsid w:val="00CA6108"/>
    <w:rsid w:val="00CB6E0B"/>
    <w:rsid w:val="00CB766B"/>
    <w:rsid w:val="00CC0DEB"/>
    <w:rsid w:val="00CC356D"/>
    <w:rsid w:val="00CD109D"/>
    <w:rsid w:val="00CD1E9D"/>
    <w:rsid w:val="00CD6ABB"/>
    <w:rsid w:val="00CE1872"/>
    <w:rsid w:val="00CE5CF2"/>
    <w:rsid w:val="00CF54F1"/>
    <w:rsid w:val="00D00A5D"/>
    <w:rsid w:val="00D00A87"/>
    <w:rsid w:val="00D02F2F"/>
    <w:rsid w:val="00D03329"/>
    <w:rsid w:val="00D05EF6"/>
    <w:rsid w:val="00D13087"/>
    <w:rsid w:val="00D1326F"/>
    <w:rsid w:val="00D16FA0"/>
    <w:rsid w:val="00D20B97"/>
    <w:rsid w:val="00D22105"/>
    <w:rsid w:val="00D25B8A"/>
    <w:rsid w:val="00D26DCE"/>
    <w:rsid w:val="00D3106B"/>
    <w:rsid w:val="00D476CF"/>
    <w:rsid w:val="00D5130A"/>
    <w:rsid w:val="00D51769"/>
    <w:rsid w:val="00D51DD9"/>
    <w:rsid w:val="00D522D8"/>
    <w:rsid w:val="00D5445E"/>
    <w:rsid w:val="00D5491C"/>
    <w:rsid w:val="00D554E8"/>
    <w:rsid w:val="00D5748E"/>
    <w:rsid w:val="00D609E0"/>
    <w:rsid w:val="00D612A9"/>
    <w:rsid w:val="00D62D6D"/>
    <w:rsid w:val="00D633FA"/>
    <w:rsid w:val="00D63DCA"/>
    <w:rsid w:val="00D66935"/>
    <w:rsid w:val="00D76EF0"/>
    <w:rsid w:val="00D80021"/>
    <w:rsid w:val="00D80528"/>
    <w:rsid w:val="00D8724C"/>
    <w:rsid w:val="00D92E2F"/>
    <w:rsid w:val="00D938C1"/>
    <w:rsid w:val="00D95307"/>
    <w:rsid w:val="00DA47A8"/>
    <w:rsid w:val="00DB1651"/>
    <w:rsid w:val="00DB3592"/>
    <w:rsid w:val="00DB4C93"/>
    <w:rsid w:val="00DC3F8A"/>
    <w:rsid w:val="00DC4AEA"/>
    <w:rsid w:val="00DC5952"/>
    <w:rsid w:val="00DC7B47"/>
    <w:rsid w:val="00DD46E9"/>
    <w:rsid w:val="00DE0D00"/>
    <w:rsid w:val="00DE16CD"/>
    <w:rsid w:val="00DE6492"/>
    <w:rsid w:val="00DE7339"/>
    <w:rsid w:val="00DF280B"/>
    <w:rsid w:val="00DF28B7"/>
    <w:rsid w:val="00DF68C0"/>
    <w:rsid w:val="00DF7F5A"/>
    <w:rsid w:val="00E00FFD"/>
    <w:rsid w:val="00E03D1F"/>
    <w:rsid w:val="00E04350"/>
    <w:rsid w:val="00E04C02"/>
    <w:rsid w:val="00E053B2"/>
    <w:rsid w:val="00E0644B"/>
    <w:rsid w:val="00E070D1"/>
    <w:rsid w:val="00E104C1"/>
    <w:rsid w:val="00E139D5"/>
    <w:rsid w:val="00E14CA5"/>
    <w:rsid w:val="00E152DF"/>
    <w:rsid w:val="00E1561A"/>
    <w:rsid w:val="00E1726A"/>
    <w:rsid w:val="00E17E25"/>
    <w:rsid w:val="00E22D1B"/>
    <w:rsid w:val="00E235F5"/>
    <w:rsid w:val="00E23783"/>
    <w:rsid w:val="00E26411"/>
    <w:rsid w:val="00E264BC"/>
    <w:rsid w:val="00E26BDA"/>
    <w:rsid w:val="00E27F95"/>
    <w:rsid w:val="00E307B6"/>
    <w:rsid w:val="00E41AD6"/>
    <w:rsid w:val="00E42017"/>
    <w:rsid w:val="00E42730"/>
    <w:rsid w:val="00E42BF3"/>
    <w:rsid w:val="00E46268"/>
    <w:rsid w:val="00E55854"/>
    <w:rsid w:val="00E628AD"/>
    <w:rsid w:val="00E64339"/>
    <w:rsid w:val="00E677BD"/>
    <w:rsid w:val="00E70C44"/>
    <w:rsid w:val="00E72B6E"/>
    <w:rsid w:val="00E74BE2"/>
    <w:rsid w:val="00E76F07"/>
    <w:rsid w:val="00E832EA"/>
    <w:rsid w:val="00E872A7"/>
    <w:rsid w:val="00E93527"/>
    <w:rsid w:val="00E94687"/>
    <w:rsid w:val="00E95830"/>
    <w:rsid w:val="00E97D48"/>
    <w:rsid w:val="00EA19E9"/>
    <w:rsid w:val="00EA369D"/>
    <w:rsid w:val="00EA411E"/>
    <w:rsid w:val="00EA5B0D"/>
    <w:rsid w:val="00EA641F"/>
    <w:rsid w:val="00EA6A5A"/>
    <w:rsid w:val="00EB13BD"/>
    <w:rsid w:val="00EB19E0"/>
    <w:rsid w:val="00EB5A80"/>
    <w:rsid w:val="00EB78F6"/>
    <w:rsid w:val="00EC07DD"/>
    <w:rsid w:val="00EC0D7C"/>
    <w:rsid w:val="00EC3652"/>
    <w:rsid w:val="00EC4BF4"/>
    <w:rsid w:val="00EC4CD5"/>
    <w:rsid w:val="00EC7F14"/>
    <w:rsid w:val="00ED0AC8"/>
    <w:rsid w:val="00ED2931"/>
    <w:rsid w:val="00ED450E"/>
    <w:rsid w:val="00ED5768"/>
    <w:rsid w:val="00EE220A"/>
    <w:rsid w:val="00EE2853"/>
    <w:rsid w:val="00EE511C"/>
    <w:rsid w:val="00EF4062"/>
    <w:rsid w:val="00EF5D36"/>
    <w:rsid w:val="00EF66FC"/>
    <w:rsid w:val="00EF6A95"/>
    <w:rsid w:val="00EF7109"/>
    <w:rsid w:val="00EF7936"/>
    <w:rsid w:val="00F0135B"/>
    <w:rsid w:val="00F01ECF"/>
    <w:rsid w:val="00F02E73"/>
    <w:rsid w:val="00F039EE"/>
    <w:rsid w:val="00F10140"/>
    <w:rsid w:val="00F11BAF"/>
    <w:rsid w:val="00F11CE3"/>
    <w:rsid w:val="00F12653"/>
    <w:rsid w:val="00F12825"/>
    <w:rsid w:val="00F137AD"/>
    <w:rsid w:val="00F13938"/>
    <w:rsid w:val="00F14F6E"/>
    <w:rsid w:val="00F16FDF"/>
    <w:rsid w:val="00F17DCE"/>
    <w:rsid w:val="00F22750"/>
    <w:rsid w:val="00F23455"/>
    <w:rsid w:val="00F23CA1"/>
    <w:rsid w:val="00F2401A"/>
    <w:rsid w:val="00F2646F"/>
    <w:rsid w:val="00F2696E"/>
    <w:rsid w:val="00F27E65"/>
    <w:rsid w:val="00F30595"/>
    <w:rsid w:val="00F33FF1"/>
    <w:rsid w:val="00F349D3"/>
    <w:rsid w:val="00F36CC8"/>
    <w:rsid w:val="00F405C9"/>
    <w:rsid w:val="00F40A19"/>
    <w:rsid w:val="00F414CD"/>
    <w:rsid w:val="00F414F8"/>
    <w:rsid w:val="00F44FA1"/>
    <w:rsid w:val="00F451D5"/>
    <w:rsid w:val="00F45276"/>
    <w:rsid w:val="00F45416"/>
    <w:rsid w:val="00F46F69"/>
    <w:rsid w:val="00F47626"/>
    <w:rsid w:val="00F47CAB"/>
    <w:rsid w:val="00F50275"/>
    <w:rsid w:val="00F505C7"/>
    <w:rsid w:val="00F51366"/>
    <w:rsid w:val="00F54824"/>
    <w:rsid w:val="00F5547C"/>
    <w:rsid w:val="00F566F6"/>
    <w:rsid w:val="00F56CE1"/>
    <w:rsid w:val="00F6059E"/>
    <w:rsid w:val="00F6265B"/>
    <w:rsid w:val="00F62833"/>
    <w:rsid w:val="00F62D01"/>
    <w:rsid w:val="00F62D72"/>
    <w:rsid w:val="00F62EB0"/>
    <w:rsid w:val="00F62EE5"/>
    <w:rsid w:val="00F669C5"/>
    <w:rsid w:val="00F67C9C"/>
    <w:rsid w:val="00F67FE7"/>
    <w:rsid w:val="00F707A6"/>
    <w:rsid w:val="00F71082"/>
    <w:rsid w:val="00F729F2"/>
    <w:rsid w:val="00F72DEA"/>
    <w:rsid w:val="00F74FA3"/>
    <w:rsid w:val="00F80185"/>
    <w:rsid w:val="00F803B0"/>
    <w:rsid w:val="00F80E14"/>
    <w:rsid w:val="00F80E25"/>
    <w:rsid w:val="00F814CB"/>
    <w:rsid w:val="00F84101"/>
    <w:rsid w:val="00F869B7"/>
    <w:rsid w:val="00F9005C"/>
    <w:rsid w:val="00F904AE"/>
    <w:rsid w:val="00F90986"/>
    <w:rsid w:val="00F93169"/>
    <w:rsid w:val="00FA0966"/>
    <w:rsid w:val="00FA6905"/>
    <w:rsid w:val="00FA7A01"/>
    <w:rsid w:val="00FB03E9"/>
    <w:rsid w:val="00FB4456"/>
    <w:rsid w:val="00FB455A"/>
    <w:rsid w:val="00FB5D74"/>
    <w:rsid w:val="00FC3A0E"/>
    <w:rsid w:val="00FD0A3A"/>
    <w:rsid w:val="00FD16AF"/>
    <w:rsid w:val="00FD1F4D"/>
    <w:rsid w:val="00FD2A3E"/>
    <w:rsid w:val="00FD506A"/>
    <w:rsid w:val="00FD6F03"/>
    <w:rsid w:val="00FD6FFE"/>
    <w:rsid w:val="00FD7077"/>
    <w:rsid w:val="00FE5BBC"/>
    <w:rsid w:val="00FF1153"/>
    <w:rsid w:val="00FF3630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760D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Balloo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D30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A71D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qFormat/>
    <w:rsid w:val="00A71D3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qFormat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3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qFormat/>
    <w:rsid w:val="008E4065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8E406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8E4065"/>
    <w:rPr>
      <w:rFonts w:ascii="Ecofont_Spranq_eco_Sans" w:hAnsi="Ecofont_Spranq_eco_Sans" w:cs="Tahoma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7E70A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qFormat/>
    <w:rsid w:val="007E70A4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customStyle="1" w:styleId="Nivel1">
    <w:name w:val="Nivel1"/>
    <w:basedOn w:val="Ttulo1"/>
    <w:next w:val="Normal"/>
    <w:link w:val="Nivel1Char"/>
    <w:qFormat/>
    <w:rsid w:val="00A71D30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qFormat/>
    <w:rsid w:val="00A71D30"/>
    <w:rPr>
      <w:rFonts w:ascii="Arial" w:eastAsiaTheme="majorEastAsia" w:hAnsi="Arial" w:cs="Arial"/>
      <w:b/>
      <w:color w:val="000000"/>
      <w:sz w:val="32"/>
      <w:szCs w:val="32"/>
    </w:rPr>
  </w:style>
  <w:style w:type="table" w:styleId="Tabelacomgrade">
    <w:name w:val="Table Grid"/>
    <w:basedOn w:val="Tabelanormal"/>
    <w:uiPriority w:val="59"/>
    <w:rsid w:val="00A71D30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1010BB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character" w:customStyle="1" w:styleId="Nivel01Char">
    <w:name w:val="Nivel 01 Char"/>
    <w:basedOn w:val="Ttulo1Char"/>
    <w:link w:val="Nivel01"/>
    <w:rsid w:val="001010BB"/>
    <w:rPr>
      <w:rFonts w:ascii="Arial" w:eastAsiaTheme="majorEastAsia" w:hAnsi="Arial" w:cstheme="majorBidi"/>
      <w:b/>
      <w:bCs/>
      <w:color w:val="000000"/>
      <w:sz w:val="32"/>
      <w:szCs w:val="32"/>
    </w:rPr>
  </w:style>
  <w:style w:type="character" w:styleId="nfase">
    <w:name w:val="Emphasis"/>
    <w:basedOn w:val="Fontepargpadro"/>
    <w:qFormat/>
    <w:rsid w:val="00B206AA"/>
    <w:rPr>
      <w:i/>
      <w:iCs/>
    </w:rPr>
  </w:style>
  <w:style w:type="paragraph" w:styleId="Legenda">
    <w:name w:val="caption"/>
    <w:basedOn w:val="Normal"/>
    <w:qFormat/>
    <w:rsid w:val="00B206AA"/>
    <w:pPr>
      <w:suppressLineNumbers/>
      <w:suppressAutoHyphens/>
      <w:spacing w:before="120" w:after="120" w:line="276" w:lineRule="auto"/>
    </w:pPr>
    <w:rPr>
      <w:rFonts w:ascii="Calibri" w:eastAsia="SimSun" w:hAnsi="Calibri" w:cs="Mangal"/>
      <w:i/>
      <w:iCs/>
      <w:sz w:val="24"/>
      <w:lang w:eastAsia="en-US"/>
    </w:rPr>
  </w:style>
  <w:style w:type="character" w:customStyle="1" w:styleId="LinkdaInternet">
    <w:name w:val="Link da Internet"/>
    <w:rsid w:val="00B206AA"/>
    <w:rPr>
      <w:color w:val="000080"/>
      <w:u w:val="single"/>
    </w:rPr>
  </w:style>
  <w:style w:type="character" w:customStyle="1" w:styleId="RodapChar1">
    <w:name w:val="Rodapé Char1"/>
    <w:basedOn w:val="Fontepargpadro"/>
    <w:uiPriority w:val="99"/>
    <w:qFormat/>
    <w:rsid w:val="00F90986"/>
    <w:rPr>
      <w:rFonts w:ascii="Calibri" w:eastAsia="SimSun" w:hAnsi="Calibri" w:cs="Calibri"/>
    </w:rPr>
  </w:style>
  <w:style w:type="character" w:customStyle="1" w:styleId="ListLabel1">
    <w:name w:val="ListLabel 1"/>
    <w:qFormat/>
    <w:rsid w:val="00F90986"/>
    <w:rPr>
      <w:b/>
    </w:rPr>
  </w:style>
  <w:style w:type="character" w:customStyle="1" w:styleId="ListLabel2">
    <w:name w:val="ListLabel 2"/>
    <w:qFormat/>
    <w:rsid w:val="00F90986"/>
    <w:rPr>
      <w:i w:val="0"/>
    </w:rPr>
  </w:style>
  <w:style w:type="character" w:customStyle="1" w:styleId="ListLabel3">
    <w:name w:val="ListLabel 3"/>
    <w:qFormat/>
    <w:rsid w:val="00F90986"/>
    <w:rPr>
      <w:rFonts w:eastAsia="Arial Unicode MS"/>
    </w:rPr>
  </w:style>
  <w:style w:type="character" w:customStyle="1" w:styleId="ListLabel4">
    <w:name w:val="ListLabel 4"/>
    <w:qFormat/>
    <w:rsid w:val="00F90986"/>
    <w:rPr>
      <w:rFonts w:cs="Arial"/>
      <w:i/>
      <w:color w:val="FF0000"/>
    </w:rPr>
  </w:style>
  <w:style w:type="character" w:customStyle="1" w:styleId="ListLabel5">
    <w:name w:val="ListLabel 5"/>
    <w:qFormat/>
    <w:rsid w:val="00F90986"/>
    <w:rPr>
      <w:color w:val="0000FF"/>
    </w:rPr>
  </w:style>
  <w:style w:type="character" w:customStyle="1" w:styleId="ListLabel6">
    <w:name w:val="ListLabel 6"/>
    <w:qFormat/>
    <w:rsid w:val="00F90986"/>
    <w:rPr>
      <w:b w:val="0"/>
    </w:rPr>
  </w:style>
  <w:style w:type="character" w:customStyle="1" w:styleId="ListLabel7">
    <w:name w:val="ListLabel 7"/>
    <w:qFormat/>
    <w:rsid w:val="00F90986"/>
    <w:rPr>
      <w:b/>
      <w:i w:val="0"/>
    </w:rPr>
  </w:style>
  <w:style w:type="character" w:customStyle="1" w:styleId="ListLabel8">
    <w:name w:val="ListLabel 8"/>
    <w:qFormat/>
    <w:rsid w:val="00F90986"/>
    <w:rPr>
      <w:b/>
      <w:i w:val="0"/>
      <w:color w:val="00000A"/>
    </w:rPr>
  </w:style>
  <w:style w:type="character" w:customStyle="1" w:styleId="ListLabel9">
    <w:name w:val="ListLabel 9"/>
    <w:qFormat/>
    <w:rsid w:val="00F90986"/>
    <w:rPr>
      <w:b/>
      <w:strike w:val="0"/>
      <w:dstrike w:val="0"/>
      <w:sz w:val="21"/>
    </w:rPr>
  </w:style>
  <w:style w:type="character" w:customStyle="1" w:styleId="ListLabel10">
    <w:name w:val="ListLabel 10"/>
    <w:qFormat/>
    <w:rsid w:val="00F90986"/>
    <w:rPr>
      <w:color w:val="FF0000"/>
    </w:rPr>
  </w:style>
  <w:style w:type="character" w:customStyle="1" w:styleId="ListLabel11">
    <w:name w:val="ListLabel 11"/>
    <w:qFormat/>
    <w:rsid w:val="00F90986"/>
    <w:rPr>
      <w:b/>
      <w:sz w:val="22"/>
    </w:rPr>
  </w:style>
  <w:style w:type="character" w:customStyle="1" w:styleId="ListLabel12">
    <w:name w:val="ListLabel 12"/>
    <w:qFormat/>
    <w:rsid w:val="00F90986"/>
    <w:rPr>
      <w:b/>
      <w:i w:val="0"/>
      <w:color w:val="00000A"/>
      <w:sz w:val="22"/>
    </w:rPr>
  </w:style>
  <w:style w:type="character" w:customStyle="1" w:styleId="ListLabel13">
    <w:name w:val="ListLabel 13"/>
    <w:qFormat/>
    <w:rsid w:val="00F90986"/>
    <w:rPr>
      <w:b/>
      <w:color w:val="00000A"/>
      <w:sz w:val="22"/>
    </w:rPr>
  </w:style>
  <w:style w:type="paragraph" w:styleId="Ttulo">
    <w:name w:val="Title"/>
    <w:basedOn w:val="Normal"/>
    <w:next w:val="Corpodotexto"/>
    <w:link w:val="TtuloChar"/>
    <w:qFormat/>
    <w:rsid w:val="00F90986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F90986"/>
    <w:pPr>
      <w:suppressAutoHyphens/>
      <w:spacing w:after="140" w:line="288" w:lineRule="auto"/>
    </w:pPr>
  </w:style>
  <w:style w:type="character" w:customStyle="1" w:styleId="TtuloChar">
    <w:name w:val="Título Char"/>
    <w:basedOn w:val="Fontepargpadro"/>
    <w:link w:val="Ttulo"/>
    <w:rsid w:val="00F90986"/>
    <w:rPr>
      <w:rFonts w:ascii="Liberation Sans" w:eastAsia="Microsoft YaHei" w:hAnsi="Liberation Sans" w:cs="Mangal"/>
      <w:sz w:val="28"/>
      <w:szCs w:val="28"/>
    </w:rPr>
  </w:style>
  <w:style w:type="paragraph" w:styleId="Lista">
    <w:name w:val="List"/>
    <w:basedOn w:val="Corpodotexto"/>
    <w:rsid w:val="00F90986"/>
    <w:rPr>
      <w:rFonts w:cs="Mangal"/>
    </w:rPr>
  </w:style>
  <w:style w:type="paragraph" w:customStyle="1" w:styleId="ndice">
    <w:name w:val="Índice"/>
    <w:basedOn w:val="Normal"/>
    <w:qFormat/>
    <w:rsid w:val="00F90986"/>
    <w:pPr>
      <w:suppressLineNumbers/>
      <w:suppressAutoHyphens/>
    </w:pPr>
    <w:rPr>
      <w:rFonts w:cs="Mangal"/>
    </w:rPr>
  </w:style>
  <w:style w:type="paragraph" w:customStyle="1" w:styleId="xl65">
    <w:name w:val="xl65"/>
    <w:basedOn w:val="Normal"/>
    <w:rsid w:val="00F90986"/>
    <w:pPr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66">
    <w:name w:val="xl66"/>
    <w:basedOn w:val="Normal"/>
    <w:rsid w:val="00F90986"/>
    <w:pPr>
      <w:pBdr>
        <w:left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67">
    <w:name w:val="xl67"/>
    <w:basedOn w:val="Normal"/>
    <w:rsid w:val="00F90986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68">
    <w:name w:val="xl68"/>
    <w:basedOn w:val="Normal"/>
    <w:rsid w:val="00F9098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Cs w:val="20"/>
    </w:rPr>
  </w:style>
  <w:style w:type="paragraph" w:customStyle="1" w:styleId="xl69">
    <w:name w:val="xl69"/>
    <w:basedOn w:val="Normal"/>
    <w:rsid w:val="00F9098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Cs w:val="20"/>
    </w:rPr>
  </w:style>
  <w:style w:type="paragraph" w:customStyle="1" w:styleId="xl70">
    <w:name w:val="xl70"/>
    <w:basedOn w:val="Normal"/>
    <w:rsid w:val="00F9098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Cs w:val="20"/>
    </w:rPr>
  </w:style>
  <w:style w:type="paragraph" w:customStyle="1" w:styleId="xl71">
    <w:name w:val="xl71"/>
    <w:basedOn w:val="Normal"/>
    <w:rsid w:val="00F90986"/>
    <w:pPr>
      <w:spacing w:before="100" w:beforeAutospacing="1" w:after="100" w:afterAutospacing="1"/>
      <w:textAlignment w:val="top"/>
    </w:pPr>
    <w:rPr>
      <w:rFonts w:ascii="Times New Roman" w:hAnsi="Times New Roman" w:cs="Times New Roman"/>
      <w:szCs w:val="20"/>
    </w:rPr>
  </w:style>
  <w:style w:type="paragraph" w:customStyle="1" w:styleId="xl72">
    <w:name w:val="xl72"/>
    <w:basedOn w:val="Normal"/>
    <w:rsid w:val="00F90986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73">
    <w:name w:val="xl73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74">
    <w:name w:val="xl74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textAlignment w:val="top"/>
    </w:pPr>
    <w:rPr>
      <w:rFonts w:cs="Arial"/>
      <w:b/>
      <w:bCs/>
      <w:color w:val="000000"/>
      <w:szCs w:val="20"/>
    </w:rPr>
  </w:style>
  <w:style w:type="paragraph" w:customStyle="1" w:styleId="xl75">
    <w:name w:val="xl75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76">
    <w:name w:val="xl76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textAlignment w:val="top"/>
    </w:pPr>
    <w:rPr>
      <w:rFonts w:cs="Arial"/>
      <w:color w:val="000000"/>
      <w:szCs w:val="20"/>
    </w:rPr>
  </w:style>
  <w:style w:type="paragraph" w:customStyle="1" w:styleId="xl77">
    <w:name w:val="xl77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78">
    <w:name w:val="xl78"/>
    <w:basedOn w:val="Normal"/>
    <w:rsid w:val="00F90986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textAlignment w:val="top"/>
    </w:pPr>
    <w:rPr>
      <w:rFonts w:cs="Arial"/>
      <w:color w:val="000000"/>
      <w:szCs w:val="20"/>
    </w:rPr>
  </w:style>
  <w:style w:type="paragraph" w:customStyle="1" w:styleId="xl79">
    <w:name w:val="xl79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80">
    <w:name w:val="xl80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BFBFBF"/>
      <w:spacing w:before="100" w:beforeAutospacing="1" w:after="100" w:afterAutospacing="1"/>
      <w:jc w:val="right"/>
      <w:textAlignment w:val="top"/>
    </w:pPr>
    <w:rPr>
      <w:rFonts w:cs="Arial"/>
      <w:color w:val="000000"/>
      <w:szCs w:val="20"/>
    </w:rPr>
  </w:style>
  <w:style w:type="paragraph" w:customStyle="1" w:styleId="xl81">
    <w:name w:val="xl81"/>
    <w:basedOn w:val="Normal"/>
    <w:rsid w:val="00F90986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82">
    <w:name w:val="xl82"/>
    <w:basedOn w:val="Normal"/>
    <w:rsid w:val="00F90986"/>
    <w:pPr>
      <w:pBdr>
        <w:top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83">
    <w:name w:val="xl83"/>
    <w:basedOn w:val="Normal"/>
    <w:rsid w:val="00F90986"/>
    <w:pPr>
      <w:pBdr>
        <w:top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textAlignment w:val="top"/>
    </w:pPr>
    <w:rPr>
      <w:rFonts w:cs="Arial"/>
      <w:b/>
      <w:bCs/>
      <w:color w:val="000000"/>
      <w:szCs w:val="20"/>
    </w:rPr>
  </w:style>
  <w:style w:type="numbering" w:customStyle="1" w:styleId="WWNum3">
    <w:name w:val="WWNum3"/>
    <w:basedOn w:val="Semlista"/>
    <w:rsid w:val="00746C0D"/>
    <w:pPr>
      <w:numPr>
        <w:numId w:val="8"/>
      </w:numPr>
    </w:pPr>
  </w:style>
  <w:style w:type="numbering" w:customStyle="1" w:styleId="WWNum14">
    <w:name w:val="WWNum14"/>
    <w:basedOn w:val="Semlista"/>
    <w:rsid w:val="00746C0D"/>
    <w:pPr>
      <w:numPr>
        <w:numId w:val="9"/>
      </w:numPr>
    </w:pPr>
  </w:style>
  <w:style w:type="numbering" w:customStyle="1" w:styleId="WWNum12">
    <w:name w:val="WWNum12"/>
    <w:basedOn w:val="Semlista"/>
    <w:rsid w:val="007346D9"/>
    <w:pPr>
      <w:numPr>
        <w:numId w:val="11"/>
      </w:numPr>
    </w:pPr>
  </w:style>
  <w:style w:type="numbering" w:customStyle="1" w:styleId="WWNum8">
    <w:name w:val="WWNum8"/>
    <w:basedOn w:val="Semlista"/>
    <w:rsid w:val="00D633FA"/>
    <w:pPr>
      <w:numPr>
        <w:numId w:val="13"/>
      </w:numPr>
    </w:pPr>
  </w:style>
  <w:style w:type="paragraph" w:customStyle="1" w:styleId="SalisParagrafoNormal">
    <w:name w:val="SalisParagrafoNormal"/>
    <w:rsid w:val="00AA2745"/>
    <w:pPr>
      <w:suppressAutoHyphens/>
      <w:spacing w:after="120"/>
      <w:ind w:firstLine="709"/>
      <w:jc w:val="both"/>
    </w:pPr>
    <w:rPr>
      <w:rFonts w:ascii="Arial" w:hAnsi="Arial" w:cs="Arial"/>
      <w:sz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Balloo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D30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A71D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qFormat/>
    <w:rsid w:val="00A71D3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qFormat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3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qFormat/>
    <w:rsid w:val="008E4065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8E406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8E4065"/>
    <w:rPr>
      <w:rFonts w:ascii="Ecofont_Spranq_eco_Sans" w:hAnsi="Ecofont_Spranq_eco_Sans" w:cs="Tahoma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7E70A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qFormat/>
    <w:rsid w:val="007E70A4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customStyle="1" w:styleId="Nivel1">
    <w:name w:val="Nivel1"/>
    <w:basedOn w:val="Ttulo1"/>
    <w:next w:val="Normal"/>
    <w:link w:val="Nivel1Char"/>
    <w:qFormat/>
    <w:rsid w:val="00A71D30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qFormat/>
    <w:rsid w:val="00A71D30"/>
    <w:rPr>
      <w:rFonts w:ascii="Arial" w:eastAsiaTheme="majorEastAsia" w:hAnsi="Arial" w:cs="Arial"/>
      <w:b/>
      <w:color w:val="000000"/>
      <w:sz w:val="32"/>
      <w:szCs w:val="32"/>
    </w:rPr>
  </w:style>
  <w:style w:type="table" w:styleId="Tabelacomgrade">
    <w:name w:val="Table Grid"/>
    <w:basedOn w:val="Tabelanormal"/>
    <w:uiPriority w:val="59"/>
    <w:rsid w:val="00A71D30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1010BB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character" w:customStyle="1" w:styleId="Nivel01Char">
    <w:name w:val="Nivel 01 Char"/>
    <w:basedOn w:val="Ttulo1Char"/>
    <w:link w:val="Nivel01"/>
    <w:rsid w:val="001010BB"/>
    <w:rPr>
      <w:rFonts w:ascii="Arial" w:eastAsiaTheme="majorEastAsia" w:hAnsi="Arial" w:cstheme="majorBidi"/>
      <w:b/>
      <w:bCs/>
      <w:color w:val="000000"/>
      <w:sz w:val="32"/>
      <w:szCs w:val="32"/>
    </w:rPr>
  </w:style>
  <w:style w:type="character" w:styleId="nfase">
    <w:name w:val="Emphasis"/>
    <w:basedOn w:val="Fontepargpadro"/>
    <w:qFormat/>
    <w:rsid w:val="00B206AA"/>
    <w:rPr>
      <w:i/>
      <w:iCs/>
    </w:rPr>
  </w:style>
  <w:style w:type="paragraph" w:styleId="Legenda">
    <w:name w:val="caption"/>
    <w:basedOn w:val="Normal"/>
    <w:qFormat/>
    <w:rsid w:val="00B206AA"/>
    <w:pPr>
      <w:suppressLineNumbers/>
      <w:suppressAutoHyphens/>
      <w:spacing w:before="120" w:after="120" w:line="276" w:lineRule="auto"/>
    </w:pPr>
    <w:rPr>
      <w:rFonts w:ascii="Calibri" w:eastAsia="SimSun" w:hAnsi="Calibri" w:cs="Mangal"/>
      <w:i/>
      <w:iCs/>
      <w:sz w:val="24"/>
      <w:lang w:eastAsia="en-US"/>
    </w:rPr>
  </w:style>
  <w:style w:type="character" w:customStyle="1" w:styleId="LinkdaInternet">
    <w:name w:val="Link da Internet"/>
    <w:rsid w:val="00B206AA"/>
    <w:rPr>
      <w:color w:val="000080"/>
      <w:u w:val="single"/>
    </w:rPr>
  </w:style>
  <w:style w:type="character" w:customStyle="1" w:styleId="RodapChar1">
    <w:name w:val="Rodapé Char1"/>
    <w:basedOn w:val="Fontepargpadro"/>
    <w:uiPriority w:val="99"/>
    <w:qFormat/>
    <w:rsid w:val="00F90986"/>
    <w:rPr>
      <w:rFonts w:ascii="Calibri" w:eastAsia="SimSun" w:hAnsi="Calibri" w:cs="Calibri"/>
    </w:rPr>
  </w:style>
  <w:style w:type="character" w:customStyle="1" w:styleId="ListLabel1">
    <w:name w:val="ListLabel 1"/>
    <w:qFormat/>
    <w:rsid w:val="00F90986"/>
    <w:rPr>
      <w:b/>
    </w:rPr>
  </w:style>
  <w:style w:type="character" w:customStyle="1" w:styleId="ListLabel2">
    <w:name w:val="ListLabel 2"/>
    <w:qFormat/>
    <w:rsid w:val="00F90986"/>
    <w:rPr>
      <w:i w:val="0"/>
    </w:rPr>
  </w:style>
  <w:style w:type="character" w:customStyle="1" w:styleId="ListLabel3">
    <w:name w:val="ListLabel 3"/>
    <w:qFormat/>
    <w:rsid w:val="00F90986"/>
    <w:rPr>
      <w:rFonts w:eastAsia="Arial Unicode MS"/>
    </w:rPr>
  </w:style>
  <w:style w:type="character" w:customStyle="1" w:styleId="ListLabel4">
    <w:name w:val="ListLabel 4"/>
    <w:qFormat/>
    <w:rsid w:val="00F90986"/>
    <w:rPr>
      <w:rFonts w:cs="Arial"/>
      <w:i/>
      <w:color w:val="FF0000"/>
    </w:rPr>
  </w:style>
  <w:style w:type="character" w:customStyle="1" w:styleId="ListLabel5">
    <w:name w:val="ListLabel 5"/>
    <w:qFormat/>
    <w:rsid w:val="00F90986"/>
    <w:rPr>
      <w:color w:val="0000FF"/>
    </w:rPr>
  </w:style>
  <w:style w:type="character" w:customStyle="1" w:styleId="ListLabel6">
    <w:name w:val="ListLabel 6"/>
    <w:qFormat/>
    <w:rsid w:val="00F90986"/>
    <w:rPr>
      <w:b w:val="0"/>
    </w:rPr>
  </w:style>
  <w:style w:type="character" w:customStyle="1" w:styleId="ListLabel7">
    <w:name w:val="ListLabel 7"/>
    <w:qFormat/>
    <w:rsid w:val="00F90986"/>
    <w:rPr>
      <w:b/>
      <w:i w:val="0"/>
    </w:rPr>
  </w:style>
  <w:style w:type="character" w:customStyle="1" w:styleId="ListLabel8">
    <w:name w:val="ListLabel 8"/>
    <w:qFormat/>
    <w:rsid w:val="00F90986"/>
    <w:rPr>
      <w:b/>
      <w:i w:val="0"/>
      <w:color w:val="00000A"/>
    </w:rPr>
  </w:style>
  <w:style w:type="character" w:customStyle="1" w:styleId="ListLabel9">
    <w:name w:val="ListLabel 9"/>
    <w:qFormat/>
    <w:rsid w:val="00F90986"/>
    <w:rPr>
      <w:b/>
      <w:strike w:val="0"/>
      <w:dstrike w:val="0"/>
      <w:sz w:val="21"/>
    </w:rPr>
  </w:style>
  <w:style w:type="character" w:customStyle="1" w:styleId="ListLabel10">
    <w:name w:val="ListLabel 10"/>
    <w:qFormat/>
    <w:rsid w:val="00F90986"/>
    <w:rPr>
      <w:color w:val="FF0000"/>
    </w:rPr>
  </w:style>
  <w:style w:type="character" w:customStyle="1" w:styleId="ListLabel11">
    <w:name w:val="ListLabel 11"/>
    <w:qFormat/>
    <w:rsid w:val="00F90986"/>
    <w:rPr>
      <w:b/>
      <w:sz w:val="22"/>
    </w:rPr>
  </w:style>
  <w:style w:type="character" w:customStyle="1" w:styleId="ListLabel12">
    <w:name w:val="ListLabel 12"/>
    <w:qFormat/>
    <w:rsid w:val="00F90986"/>
    <w:rPr>
      <w:b/>
      <w:i w:val="0"/>
      <w:color w:val="00000A"/>
      <w:sz w:val="22"/>
    </w:rPr>
  </w:style>
  <w:style w:type="character" w:customStyle="1" w:styleId="ListLabel13">
    <w:name w:val="ListLabel 13"/>
    <w:qFormat/>
    <w:rsid w:val="00F90986"/>
    <w:rPr>
      <w:b/>
      <w:color w:val="00000A"/>
      <w:sz w:val="22"/>
    </w:rPr>
  </w:style>
  <w:style w:type="paragraph" w:styleId="Ttulo">
    <w:name w:val="Title"/>
    <w:basedOn w:val="Normal"/>
    <w:next w:val="Corpodotexto"/>
    <w:link w:val="TtuloChar"/>
    <w:qFormat/>
    <w:rsid w:val="00F90986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F90986"/>
    <w:pPr>
      <w:suppressAutoHyphens/>
      <w:spacing w:after="140" w:line="288" w:lineRule="auto"/>
    </w:pPr>
  </w:style>
  <w:style w:type="character" w:customStyle="1" w:styleId="TtuloChar">
    <w:name w:val="Título Char"/>
    <w:basedOn w:val="Fontepargpadro"/>
    <w:link w:val="Ttulo"/>
    <w:rsid w:val="00F90986"/>
    <w:rPr>
      <w:rFonts w:ascii="Liberation Sans" w:eastAsia="Microsoft YaHei" w:hAnsi="Liberation Sans" w:cs="Mangal"/>
      <w:sz w:val="28"/>
      <w:szCs w:val="28"/>
    </w:rPr>
  </w:style>
  <w:style w:type="paragraph" w:styleId="Lista">
    <w:name w:val="List"/>
    <w:basedOn w:val="Corpodotexto"/>
    <w:rsid w:val="00F90986"/>
    <w:rPr>
      <w:rFonts w:cs="Mangal"/>
    </w:rPr>
  </w:style>
  <w:style w:type="paragraph" w:customStyle="1" w:styleId="ndice">
    <w:name w:val="Índice"/>
    <w:basedOn w:val="Normal"/>
    <w:qFormat/>
    <w:rsid w:val="00F90986"/>
    <w:pPr>
      <w:suppressLineNumbers/>
      <w:suppressAutoHyphens/>
    </w:pPr>
    <w:rPr>
      <w:rFonts w:cs="Mangal"/>
    </w:rPr>
  </w:style>
  <w:style w:type="paragraph" w:customStyle="1" w:styleId="xl65">
    <w:name w:val="xl65"/>
    <w:basedOn w:val="Normal"/>
    <w:rsid w:val="00F90986"/>
    <w:pPr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66">
    <w:name w:val="xl66"/>
    <w:basedOn w:val="Normal"/>
    <w:rsid w:val="00F90986"/>
    <w:pPr>
      <w:pBdr>
        <w:left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67">
    <w:name w:val="xl67"/>
    <w:basedOn w:val="Normal"/>
    <w:rsid w:val="00F90986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68">
    <w:name w:val="xl68"/>
    <w:basedOn w:val="Normal"/>
    <w:rsid w:val="00F9098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Cs w:val="20"/>
    </w:rPr>
  </w:style>
  <w:style w:type="paragraph" w:customStyle="1" w:styleId="xl69">
    <w:name w:val="xl69"/>
    <w:basedOn w:val="Normal"/>
    <w:rsid w:val="00F9098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Cs w:val="20"/>
    </w:rPr>
  </w:style>
  <w:style w:type="paragraph" w:customStyle="1" w:styleId="xl70">
    <w:name w:val="xl70"/>
    <w:basedOn w:val="Normal"/>
    <w:rsid w:val="00F9098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Cs w:val="20"/>
    </w:rPr>
  </w:style>
  <w:style w:type="paragraph" w:customStyle="1" w:styleId="xl71">
    <w:name w:val="xl71"/>
    <w:basedOn w:val="Normal"/>
    <w:rsid w:val="00F90986"/>
    <w:pPr>
      <w:spacing w:before="100" w:beforeAutospacing="1" w:after="100" w:afterAutospacing="1"/>
      <w:textAlignment w:val="top"/>
    </w:pPr>
    <w:rPr>
      <w:rFonts w:ascii="Times New Roman" w:hAnsi="Times New Roman" w:cs="Times New Roman"/>
      <w:szCs w:val="20"/>
    </w:rPr>
  </w:style>
  <w:style w:type="paragraph" w:customStyle="1" w:styleId="xl72">
    <w:name w:val="xl72"/>
    <w:basedOn w:val="Normal"/>
    <w:rsid w:val="00F90986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73">
    <w:name w:val="xl73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74">
    <w:name w:val="xl74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textAlignment w:val="top"/>
    </w:pPr>
    <w:rPr>
      <w:rFonts w:cs="Arial"/>
      <w:b/>
      <w:bCs/>
      <w:color w:val="000000"/>
      <w:szCs w:val="20"/>
    </w:rPr>
  </w:style>
  <w:style w:type="paragraph" w:customStyle="1" w:styleId="xl75">
    <w:name w:val="xl75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76">
    <w:name w:val="xl76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textAlignment w:val="top"/>
    </w:pPr>
    <w:rPr>
      <w:rFonts w:cs="Arial"/>
      <w:color w:val="000000"/>
      <w:szCs w:val="20"/>
    </w:rPr>
  </w:style>
  <w:style w:type="paragraph" w:customStyle="1" w:styleId="xl77">
    <w:name w:val="xl77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78">
    <w:name w:val="xl78"/>
    <w:basedOn w:val="Normal"/>
    <w:rsid w:val="00F90986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textAlignment w:val="top"/>
    </w:pPr>
    <w:rPr>
      <w:rFonts w:cs="Arial"/>
      <w:color w:val="000000"/>
      <w:szCs w:val="20"/>
    </w:rPr>
  </w:style>
  <w:style w:type="paragraph" w:customStyle="1" w:styleId="xl79">
    <w:name w:val="xl79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80">
    <w:name w:val="xl80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BFBFBF"/>
      <w:spacing w:before="100" w:beforeAutospacing="1" w:after="100" w:afterAutospacing="1"/>
      <w:jc w:val="right"/>
      <w:textAlignment w:val="top"/>
    </w:pPr>
    <w:rPr>
      <w:rFonts w:cs="Arial"/>
      <w:color w:val="000000"/>
      <w:szCs w:val="20"/>
    </w:rPr>
  </w:style>
  <w:style w:type="paragraph" w:customStyle="1" w:styleId="xl81">
    <w:name w:val="xl81"/>
    <w:basedOn w:val="Normal"/>
    <w:rsid w:val="00F90986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82">
    <w:name w:val="xl82"/>
    <w:basedOn w:val="Normal"/>
    <w:rsid w:val="00F90986"/>
    <w:pPr>
      <w:pBdr>
        <w:top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83">
    <w:name w:val="xl83"/>
    <w:basedOn w:val="Normal"/>
    <w:rsid w:val="00F90986"/>
    <w:pPr>
      <w:pBdr>
        <w:top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textAlignment w:val="top"/>
    </w:pPr>
    <w:rPr>
      <w:rFonts w:cs="Arial"/>
      <w:b/>
      <w:bCs/>
      <w:color w:val="000000"/>
      <w:szCs w:val="20"/>
    </w:rPr>
  </w:style>
  <w:style w:type="numbering" w:customStyle="1" w:styleId="WWNum3">
    <w:name w:val="WWNum3"/>
    <w:basedOn w:val="Semlista"/>
    <w:rsid w:val="00746C0D"/>
    <w:pPr>
      <w:numPr>
        <w:numId w:val="8"/>
      </w:numPr>
    </w:pPr>
  </w:style>
  <w:style w:type="numbering" w:customStyle="1" w:styleId="WWNum14">
    <w:name w:val="WWNum14"/>
    <w:basedOn w:val="Semlista"/>
    <w:rsid w:val="00746C0D"/>
    <w:pPr>
      <w:numPr>
        <w:numId w:val="9"/>
      </w:numPr>
    </w:pPr>
  </w:style>
  <w:style w:type="numbering" w:customStyle="1" w:styleId="WWNum12">
    <w:name w:val="WWNum12"/>
    <w:basedOn w:val="Semlista"/>
    <w:rsid w:val="007346D9"/>
    <w:pPr>
      <w:numPr>
        <w:numId w:val="11"/>
      </w:numPr>
    </w:pPr>
  </w:style>
  <w:style w:type="numbering" w:customStyle="1" w:styleId="WWNum8">
    <w:name w:val="WWNum8"/>
    <w:basedOn w:val="Semlista"/>
    <w:rsid w:val="00D633FA"/>
    <w:pPr>
      <w:numPr>
        <w:numId w:val="13"/>
      </w:numPr>
    </w:pPr>
  </w:style>
  <w:style w:type="paragraph" w:customStyle="1" w:styleId="SalisParagrafoNormal">
    <w:name w:val="SalisParagrafoNormal"/>
    <w:rsid w:val="00AA2745"/>
    <w:pPr>
      <w:suppressAutoHyphens/>
      <w:spacing w:after="120"/>
      <w:ind w:firstLine="709"/>
      <w:jc w:val="both"/>
    </w:pPr>
    <w:rPr>
      <w:rFonts w:ascii="Arial" w:hAnsi="Arial" w:cs="Arial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gao@iffarroupilha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91E2C-CAB8-4E7C-BEA0-2315D7656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3</TotalTime>
  <Pages>2</Pages>
  <Words>385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SRP Serv Cont SEM Mao de Obra Hab Comp Ampla Particip</vt:lpstr>
    </vt:vector>
  </TitlesOfParts>
  <Company>EDUARDO DOTTI</Company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SRP Serv Cont SEM Mao de Obra Hab Comp Ampla Particip</dc:title>
  <dc:creator>Adriano</dc:creator>
  <cp:lastModifiedBy>Leonardo Dorneles</cp:lastModifiedBy>
  <cp:revision>8</cp:revision>
  <cp:lastPrinted>2016-07-14T17:38:00Z</cp:lastPrinted>
  <dcterms:created xsi:type="dcterms:W3CDTF">2022-06-08T13:57:00Z</dcterms:created>
  <dcterms:modified xsi:type="dcterms:W3CDTF">2022-09-05T20:30:00Z</dcterms:modified>
</cp:coreProperties>
</file>